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1195" w14:textId="4B64ABE6" w:rsidR="002D09DA" w:rsidRDefault="002D09DA" w:rsidP="002D09DA">
      <w:pPr>
        <w:pStyle w:val="Header"/>
        <w:jc w:val="center"/>
        <w:rPr>
          <w:i/>
          <w:iCs/>
        </w:rPr>
      </w:pPr>
      <w:proofErr w:type="spellStart"/>
      <w:r w:rsidRPr="002D09DA">
        <w:rPr>
          <w:i/>
        </w:rPr>
        <w:t>Docta</w:t>
      </w:r>
      <w:proofErr w:type="spellEnd"/>
      <w:r w:rsidRPr="002D09DA">
        <w:rPr>
          <w:i/>
        </w:rPr>
        <w:t xml:space="preserve"> </w:t>
      </w:r>
      <w:proofErr w:type="spellStart"/>
      <w:r w:rsidRPr="002D09DA">
        <w:rPr>
          <w:i/>
        </w:rPr>
        <w:t>Psallere</w:t>
      </w:r>
      <w:proofErr w:type="spellEnd"/>
      <w:r>
        <w:t xml:space="preserve">: </w:t>
      </w:r>
      <w:r w:rsidRPr="002D09DA">
        <w:rPr>
          <w:iCs/>
        </w:rPr>
        <w:t>An Anonymous Christian Woman as Prudentius' Ideal</w:t>
      </w:r>
      <w:r w:rsidRPr="002D09DA">
        <w:rPr>
          <w:iCs/>
        </w:rPr>
        <w:t xml:space="preserve"> Poet</w:t>
      </w:r>
    </w:p>
    <w:p w14:paraId="0E0F62E9" w14:textId="77777777" w:rsidR="002D09DA" w:rsidRDefault="002D09DA" w:rsidP="00CC4075">
      <w:pPr>
        <w:pStyle w:val="Header"/>
        <w:jc w:val="right"/>
        <w:rPr>
          <w:i/>
          <w:iCs/>
        </w:rPr>
      </w:pPr>
    </w:p>
    <w:p w14:paraId="64534AA2" w14:textId="26F75936" w:rsidR="002D09DA" w:rsidRDefault="002D09DA" w:rsidP="00CC4075">
      <w:pPr>
        <w:pStyle w:val="Header"/>
        <w:jc w:val="right"/>
      </w:pPr>
      <w:r>
        <w:t>Kathleen Kirsch</w:t>
      </w:r>
    </w:p>
    <w:p w14:paraId="7A2633CC" w14:textId="0F19322B" w:rsidR="002D09DA" w:rsidRDefault="002D09DA" w:rsidP="00CC4075">
      <w:pPr>
        <w:pStyle w:val="Header"/>
        <w:jc w:val="right"/>
      </w:pPr>
      <w:r>
        <w:t>Department of Greek and Latin</w:t>
      </w:r>
    </w:p>
    <w:p w14:paraId="00805F92" w14:textId="77777777" w:rsidR="002D09DA" w:rsidRDefault="002D09DA" w:rsidP="00CC4075">
      <w:pPr>
        <w:pStyle w:val="Header"/>
        <w:jc w:val="right"/>
      </w:pPr>
      <w:r>
        <w:t>The Catholic University of America</w:t>
      </w:r>
    </w:p>
    <w:p w14:paraId="365E5367" w14:textId="57DF2766" w:rsidR="002D09DA" w:rsidRDefault="002D09DA" w:rsidP="00CC4075">
      <w:pPr>
        <w:pStyle w:val="Header"/>
        <w:jc w:val="right"/>
      </w:pPr>
      <w:r>
        <w:t>40kirsch@cua.edu</w:t>
      </w:r>
    </w:p>
    <w:p w14:paraId="154B5951" w14:textId="77777777" w:rsidR="002D09DA" w:rsidRDefault="002D09DA" w:rsidP="002D09DA">
      <w:pPr>
        <w:pStyle w:val="ListParagraph"/>
      </w:pPr>
    </w:p>
    <w:p w14:paraId="03F20111" w14:textId="1B43DB93" w:rsidR="00076F29" w:rsidRDefault="00076F29" w:rsidP="00076F29">
      <w:pPr>
        <w:pStyle w:val="ListParagraph"/>
        <w:numPr>
          <w:ilvl w:val="0"/>
          <w:numId w:val="1"/>
        </w:numPr>
      </w:pPr>
      <w:r>
        <w:t xml:space="preserve">The Mother as </w:t>
      </w:r>
      <w:r w:rsidR="008B668C">
        <w:t xml:space="preserve">Latin </w:t>
      </w:r>
      <w:r>
        <w:t>Poet</w:t>
      </w:r>
    </w:p>
    <w:p w14:paraId="761F9DB3" w14:textId="77777777" w:rsidR="00076F29" w:rsidRDefault="00076F29" w:rsidP="00076F29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talia</w:t>
      </w:r>
      <w:proofErr w:type="spellEnd"/>
      <w:r>
        <w:rPr>
          <w:i/>
        </w:rPr>
        <w:t xml:space="preserve"> </w:t>
      </w:r>
      <w:proofErr w:type="spellStart"/>
      <w:r>
        <w:rPr>
          <w:b/>
          <w:i/>
        </w:rPr>
        <w:t>canente</w:t>
      </w:r>
      <w:proofErr w:type="spellEnd"/>
      <w:r>
        <w:rPr>
          <w:b/>
          <w:i/>
        </w:rPr>
        <w:t xml:space="preserve"> </w:t>
      </w:r>
      <w:proofErr w:type="spellStart"/>
      <w:r>
        <w:rPr>
          <w:i/>
        </w:rPr>
        <w:t>matre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puer</w:t>
      </w:r>
      <w:proofErr w:type="spellEnd"/>
      <w:r>
        <w:rPr>
          <w:i/>
        </w:rPr>
        <w:t xml:space="preserve"> </w:t>
      </w:r>
      <w:r>
        <w:t>(l. 791)</w:t>
      </w:r>
    </w:p>
    <w:p w14:paraId="35F1C288" w14:textId="77777777" w:rsidR="00076F29" w:rsidRDefault="00076F29" w:rsidP="00076F29">
      <w:pPr>
        <w:pStyle w:val="ListParagraph"/>
        <w:numPr>
          <w:ilvl w:val="1"/>
          <w:numId w:val="1"/>
        </w:numPr>
      </w:pPr>
      <w:proofErr w:type="spellStart"/>
      <w:r w:rsidRPr="00AA4A82">
        <w:rPr>
          <w:b/>
          <w:i/>
        </w:rPr>
        <w:t>docta</w:t>
      </w:r>
      <w:proofErr w:type="spellEnd"/>
      <w:r w:rsidRPr="00FB3128">
        <w:rPr>
          <w:i/>
        </w:rPr>
        <w:t xml:space="preserve"> </w:t>
      </w:r>
      <w:r w:rsidRPr="00AA4A82">
        <w:rPr>
          <w:b/>
          <w:i/>
        </w:rPr>
        <w:t>mulier</w:t>
      </w:r>
      <w:r w:rsidRPr="00FB3128">
        <w:rPr>
          <w:i/>
        </w:rPr>
        <w:t xml:space="preserve"> </w:t>
      </w:r>
      <w:proofErr w:type="spellStart"/>
      <w:r w:rsidRPr="00AA4A82">
        <w:rPr>
          <w:b/>
          <w:i/>
        </w:rPr>
        <w:t>psallere</w:t>
      </w:r>
      <w:proofErr w:type="spellEnd"/>
      <w:r w:rsidRPr="00FB3128">
        <w:rPr>
          <w:i/>
        </w:rPr>
        <w:t xml:space="preserve"> / </w:t>
      </w:r>
      <w:proofErr w:type="spellStart"/>
      <w:r w:rsidRPr="00FB3128">
        <w:rPr>
          <w:i/>
        </w:rPr>
        <w:t>hymnum</w:t>
      </w:r>
      <w:proofErr w:type="spellEnd"/>
      <w:r w:rsidRPr="00FB3128">
        <w:rPr>
          <w:i/>
        </w:rPr>
        <w:t xml:space="preserve"> </w:t>
      </w:r>
      <w:proofErr w:type="spellStart"/>
      <w:r w:rsidRPr="00AA4A82">
        <w:rPr>
          <w:b/>
          <w:i/>
        </w:rPr>
        <w:t>canebat</w:t>
      </w:r>
      <w:proofErr w:type="spellEnd"/>
      <w:r w:rsidRPr="00FB3128">
        <w:rPr>
          <w:i/>
        </w:rPr>
        <w:t xml:space="preserve"> </w:t>
      </w:r>
      <w:proofErr w:type="spellStart"/>
      <w:r w:rsidRPr="00AA4A82">
        <w:rPr>
          <w:b/>
          <w:i/>
        </w:rPr>
        <w:t>carminis</w:t>
      </w:r>
      <w:proofErr w:type="spellEnd"/>
      <w:r w:rsidRPr="00FB3128">
        <w:rPr>
          <w:i/>
        </w:rPr>
        <w:t xml:space="preserve"> </w:t>
      </w:r>
      <w:proofErr w:type="spellStart"/>
      <w:r w:rsidRPr="00FB3128">
        <w:rPr>
          <w:i/>
        </w:rPr>
        <w:t>Davitici</w:t>
      </w:r>
      <w:proofErr w:type="spellEnd"/>
      <w:r>
        <w:t xml:space="preserve"> (ll. 837-838)</w:t>
      </w:r>
    </w:p>
    <w:p w14:paraId="16C0A178" w14:textId="77777777" w:rsidR="00076F29" w:rsidRDefault="00076F29" w:rsidP="00076F29">
      <w:pPr>
        <w:pStyle w:val="ListParagraph"/>
        <w:numPr>
          <w:ilvl w:val="2"/>
          <w:numId w:val="1"/>
        </w:numPr>
      </w:pPr>
      <w:proofErr w:type="spellStart"/>
      <w:r w:rsidRPr="10F8A7D8">
        <w:rPr>
          <w:i/>
          <w:iCs/>
        </w:rPr>
        <w:t>doctae</w:t>
      </w:r>
      <w:proofErr w:type="spellEnd"/>
      <w:r w:rsidRPr="10F8A7D8">
        <w:rPr>
          <w:i/>
          <w:iCs/>
        </w:rPr>
        <w:t xml:space="preserve"> </w:t>
      </w:r>
      <w:proofErr w:type="spellStart"/>
      <w:r w:rsidRPr="10F8A7D8">
        <w:rPr>
          <w:i/>
          <w:iCs/>
        </w:rPr>
        <w:t>psallere</w:t>
      </w:r>
      <w:proofErr w:type="spellEnd"/>
      <w:r w:rsidRPr="10F8A7D8">
        <w:rPr>
          <w:i/>
          <w:iCs/>
        </w:rPr>
        <w:t xml:space="preserve"> </w:t>
      </w:r>
      <w:proofErr w:type="spellStart"/>
      <w:r w:rsidRPr="10F8A7D8">
        <w:rPr>
          <w:i/>
          <w:iCs/>
        </w:rPr>
        <w:t>Chiae</w:t>
      </w:r>
      <w:proofErr w:type="spellEnd"/>
      <w:r w:rsidRPr="000C4CB5">
        <w:t>, Ode 4.13.7</w:t>
      </w:r>
    </w:p>
    <w:p w14:paraId="6A460AF3" w14:textId="1EE84E83" w:rsidR="008B668C" w:rsidRDefault="008B668C" w:rsidP="002D1672">
      <w:pPr>
        <w:pStyle w:val="ListParagraph"/>
        <w:numPr>
          <w:ilvl w:val="0"/>
          <w:numId w:val="1"/>
        </w:numPr>
      </w:pPr>
      <w:r>
        <w:t>The Mother as Late Antique Latin Poet</w:t>
      </w:r>
    </w:p>
    <w:p w14:paraId="3BB20DFA" w14:textId="77777777" w:rsidR="008B668C" w:rsidRPr="000A65EA" w:rsidRDefault="008B668C" w:rsidP="008B668C">
      <w:pPr>
        <w:pStyle w:val="ListParagraph"/>
        <w:numPr>
          <w:ilvl w:val="1"/>
          <w:numId w:val="1"/>
        </w:numPr>
      </w:pPr>
      <w:r w:rsidRPr="748523E6">
        <w:rPr>
          <w:rFonts w:eastAsia="Times New Roman" w:cs="Times New Roman"/>
          <w:i/>
          <w:iCs/>
        </w:rPr>
        <w:t xml:space="preserve">hic, hic </w:t>
      </w:r>
      <w:proofErr w:type="spellStart"/>
      <w:r w:rsidRPr="00AA4A82">
        <w:rPr>
          <w:rFonts w:eastAsia="Times New Roman" w:cs="Times New Roman"/>
          <w:b/>
          <w:i/>
          <w:iCs/>
        </w:rPr>
        <w:t>bibendus</w:t>
      </w:r>
      <w:proofErr w:type="spellEnd"/>
      <w:r w:rsidRPr="748523E6">
        <w:rPr>
          <w:rFonts w:eastAsia="Times New Roman" w:cs="Times New Roman"/>
          <w:i/>
          <w:iCs/>
        </w:rPr>
        <w:t xml:space="preserve">, </w:t>
      </w:r>
      <w:proofErr w:type="spellStart"/>
      <w:r w:rsidRPr="748523E6">
        <w:rPr>
          <w:rFonts w:eastAsia="Times New Roman" w:cs="Times New Roman"/>
          <w:i/>
          <w:iCs/>
        </w:rPr>
        <w:t>nate</w:t>
      </w:r>
      <w:proofErr w:type="spellEnd"/>
      <w:r w:rsidRPr="748523E6">
        <w:rPr>
          <w:rFonts w:eastAsia="Times New Roman" w:cs="Times New Roman"/>
          <w:i/>
          <w:iCs/>
        </w:rPr>
        <w:t xml:space="preserve">, </w:t>
      </w:r>
      <w:proofErr w:type="spellStart"/>
      <w:r w:rsidRPr="00AA4A82">
        <w:rPr>
          <w:rFonts w:eastAsia="Times New Roman" w:cs="Times New Roman"/>
          <w:b/>
          <w:i/>
          <w:iCs/>
        </w:rPr>
        <w:t>nunc</w:t>
      </w:r>
      <w:proofErr w:type="spellEnd"/>
      <w:r w:rsidRPr="748523E6">
        <w:rPr>
          <w:rFonts w:eastAsia="Times New Roman" w:cs="Times New Roman"/>
          <w:i/>
          <w:iCs/>
        </w:rPr>
        <w:t xml:space="preserve"> </w:t>
      </w:r>
      <w:proofErr w:type="spellStart"/>
      <w:r w:rsidRPr="748523E6">
        <w:rPr>
          <w:rFonts w:eastAsia="Times New Roman" w:cs="Times New Roman"/>
          <w:i/>
          <w:iCs/>
        </w:rPr>
        <w:t>tibi</w:t>
      </w:r>
      <w:proofErr w:type="spellEnd"/>
      <w:r w:rsidRPr="748523E6">
        <w:rPr>
          <w:rFonts w:eastAsia="Times New Roman" w:cs="Times New Roman"/>
          <w:i/>
          <w:iCs/>
        </w:rPr>
        <w:t xml:space="preserve"> </w:t>
      </w:r>
      <w:proofErr w:type="spellStart"/>
      <w:r w:rsidRPr="00AA4A82">
        <w:rPr>
          <w:rFonts w:eastAsia="Times New Roman" w:cs="Times New Roman"/>
          <w:b/>
          <w:i/>
          <w:iCs/>
        </w:rPr>
        <w:t>est</w:t>
      </w:r>
      <w:proofErr w:type="spellEnd"/>
      <w:r w:rsidRPr="748523E6">
        <w:rPr>
          <w:rFonts w:eastAsia="Times New Roman" w:cs="Times New Roman"/>
          <w:i/>
          <w:iCs/>
        </w:rPr>
        <w:t xml:space="preserve"> calix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eastAsia="Times New Roman" w:cs="Times New Roman"/>
          <w:iCs/>
        </w:rPr>
        <w:t>(l. 736)</w:t>
      </w:r>
    </w:p>
    <w:p w14:paraId="38CEFBA6" w14:textId="77777777" w:rsidR="008B668C" w:rsidRDefault="008B668C" w:rsidP="008B668C">
      <w:pPr>
        <w:pStyle w:val="ListParagraph"/>
        <w:numPr>
          <w:ilvl w:val="2"/>
          <w:numId w:val="1"/>
        </w:numPr>
      </w:pPr>
      <w:r w:rsidRPr="00C82561">
        <w:rPr>
          <w:i/>
        </w:rPr>
        <w:t xml:space="preserve">Pater mi, </w:t>
      </w:r>
      <w:proofErr w:type="spellStart"/>
      <w:r w:rsidRPr="00C82561">
        <w:rPr>
          <w:i/>
        </w:rPr>
        <w:t>si</w:t>
      </w:r>
      <w:proofErr w:type="spellEnd"/>
      <w:r w:rsidRPr="00C82561">
        <w:rPr>
          <w:i/>
        </w:rPr>
        <w:t xml:space="preserve"> non </w:t>
      </w:r>
      <w:proofErr w:type="spellStart"/>
      <w:r w:rsidRPr="00C82561">
        <w:rPr>
          <w:i/>
        </w:rPr>
        <w:t>potest</w:t>
      </w:r>
      <w:proofErr w:type="spellEnd"/>
      <w:r w:rsidRPr="00C82561">
        <w:rPr>
          <w:i/>
        </w:rPr>
        <w:t xml:space="preserve"> hic calix </w:t>
      </w:r>
      <w:proofErr w:type="spellStart"/>
      <w:r w:rsidRPr="00C82561">
        <w:rPr>
          <w:i/>
        </w:rPr>
        <w:t>transire</w:t>
      </w:r>
      <w:proofErr w:type="spellEnd"/>
      <w:r w:rsidRPr="00C82561">
        <w:rPr>
          <w:i/>
        </w:rPr>
        <w:t xml:space="preserve"> nisi </w:t>
      </w:r>
      <w:proofErr w:type="spellStart"/>
      <w:r w:rsidRPr="00C82561">
        <w:rPr>
          <w:i/>
        </w:rPr>
        <w:t>bibam</w:t>
      </w:r>
      <w:proofErr w:type="spellEnd"/>
      <w:r w:rsidRPr="00C82561">
        <w:rPr>
          <w:i/>
        </w:rPr>
        <w:t xml:space="preserve"> </w:t>
      </w:r>
      <w:proofErr w:type="spellStart"/>
      <w:r w:rsidRPr="00C82561">
        <w:rPr>
          <w:i/>
        </w:rPr>
        <w:t>illum</w:t>
      </w:r>
      <w:proofErr w:type="spellEnd"/>
      <w:r w:rsidRPr="00C82561">
        <w:rPr>
          <w:i/>
        </w:rPr>
        <w:t xml:space="preserve">, fiat </w:t>
      </w:r>
      <w:proofErr w:type="spellStart"/>
      <w:r w:rsidRPr="00C82561">
        <w:rPr>
          <w:i/>
        </w:rPr>
        <w:t>voluntas</w:t>
      </w:r>
      <w:proofErr w:type="spellEnd"/>
      <w:r w:rsidRPr="00C82561">
        <w:rPr>
          <w:i/>
        </w:rPr>
        <w:t xml:space="preserve"> </w:t>
      </w:r>
      <w:proofErr w:type="spellStart"/>
      <w:r w:rsidRPr="00C82561">
        <w:rPr>
          <w:i/>
        </w:rPr>
        <w:t>tua</w:t>
      </w:r>
      <w:proofErr w:type="spellEnd"/>
      <w:r w:rsidRPr="00C82561">
        <w:t xml:space="preserve"> </w:t>
      </w:r>
      <w:r>
        <w:t>(</w:t>
      </w:r>
      <w:r w:rsidRPr="00C82561">
        <w:t>Matt 26:42</w:t>
      </w:r>
      <w:r>
        <w:t>)</w:t>
      </w:r>
    </w:p>
    <w:p w14:paraId="7798E23F" w14:textId="77777777" w:rsidR="008B668C" w:rsidRPr="00AA4A82" w:rsidRDefault="008B668C" w:rsidP="008B668C">
      <w:pPr>
        <w:pStyle w:val="ListParagraph"/>
        <w:numPr>
          <w:ilvl w:val="2"/>
          <w:numId w:val="1"/>
        </w:numPr>
      </w:pPr>
      <w:r w:rsidRPr="00AA4A82">
        <w:rPr>
          <w:i/>
          <w:iCs/>
        </w:rPr>
        <w:t xml:space="preserve">Nunc </w:t>
      </w:r>
      <w:proofErr w:type="spellStart"/>
      <w:r w:rsidRPr="00AA4A82">
        <w:rPr>
          <w:i/>
          <w:iCs/>
        </w:rPr>
        <w:t>est</w:t>
      </w:r>
      <w:proofErr w:type="spellEnd"/>
      <w:r w:rsidRPr="00AA4A82">
        <w:rPr>
          <w:i/>
          <w:iCs/>
        </w:rPr>
        <w:t xml:space="preserve"> </w:t>
      </w:r>
      <w:proofErr w:type="spellStart"/>
      <w:r w:rsidRPr="00AA4A82">
        <w:rPr>
          <w:i/>
          <w:iCs/>
        </w:rPr>
        <w:t>bibendum</w:t>
      </w:r>
      <w:proofErr w:type="spellEnd"/>
      <w:r w:rsidRPr="00AA4A82">
        <w:t xml:space="preserve"> (Ode 1.37.1)</w:t>
      </w:r>
    </w:p>
    <w:p w14:paraId="7DE9496F" w14:textId="3C88777A" w:rsidR="002D1672" w:rsidRDefault="002D1672" w:rsidP="002D1672">
      <w:pPr>
        <w:pStyle w:val="ListParagraph"/>
        <w:numPr>
          <w:ilvl w:val="0"/>
          <w:numId w:val="1"/>
        </w:numPr>
      </w:pPr>
      <w:r>
        <w:t>The Mother</w:t>
      </w:r>
      <w:r w:rsidR="004E6070">
        <w:t xml:space="preserve"> as</w:t>
      </w:r>
      <w:r>
        <w:t xml:space="preserve"> Teach</w:t>
      </w:r>
      <w:r w:rsidR="004E6070">
        <w:t>er</w:t>
      </w:r>
    </w:p>
    <w:p w14:paraId="79B3360F" w14:textId="77777777" w:rsidR="002D1672" w:rsidRDefault="002D1672" w:rsidP="002D1672">
      <w:pPr>
        <w:pStyle w:val="ListParagraph"/>
        <w:numPr>
          <w:ilvl w:val="1"/>
          <w:numId w:val="1"/>
        </w:numPr>
      </w:pPr>
      <w:r>
        <w:rPr>
          <w:i/>
        </w:rPr>
        <w:t xml:space="preserve">‘ergo </w:t>
      </w:r>
      <w:proofErr w:type="spellStart"/>
      <w:r>
        <w:rPr>
          <w:i/>
        </w:rPr>
        <w:t>ipsa</w:t>
      </w:r>
      <w:proofErr w:type="spellEnd"/>
      <w:r>
        <w:rPr>
          <w:i/>
        </w:rPr>
        <w:t xml:space="preserve"> mater </w:t>
      </w:r>
      <w:proofErr w:type="spellStart"/>
      <w:r>
        <w:rPr>
          <w:i/>
        </w:rPr>
        <w:t>adsit</w:t>
      </w:r>
      <w:proofErr w:type="spellEnd"/>
      <w:r>
        <w:rPr>
          <w:i/>
        </w:rPr>
        <w:t xml:space="preserve">,’ </w:t>
      </w:r>
      <w:proofErr w:type="spellStart"/>
      <w:r>
        <w:rPr>
          <w:i/>
        </w:rPr>
        <w:t>exclamat</w:t>
      </w:r>
      <w:proofErr w:type="spellEnd"/>
      <w:r>
        <w:rPr>
          <w:i/>
        </w:rPr>
        <w:t>, ‘</w:t>
      </w:r>
      <w:proofErr w:type="spellStart"/>
      <w:r>
        <w:rPr>
          <w:i/>
        </w:rPr>
        <w:t>cedo</w:t>
      </w:r>
      <w:proofErr w:type="spellEnd"/>
      <w:r>
        <w:rPr>
          <w:i/>
        </w:rPr>
        <w:t xml:space="preserve">,’ / </w:t>
      </w:r>
      <w:proofErr w:type="gramStart"/>
      <w:r>
        <w:rPr>
          <w:i/>
        </w:rPr>
        <w:t>Asclepiades ;</w:t>
      </w:r>
      <w:proofErr w:type="gramEnd"/>
      <w:r>
        <w:rPr>
          <w:i/>
        </w:rPr>
        <w:t xml:space="preserve"> ‘</w:t>
      </w:r>
      <w:proofErr w:type="spellStart"/>
      <w:r w:rsidRPr="00936C68">
        <w:rPr>
          <w:b/>
          <w:i/>
        </w:rPr>
        <w:t>disciplinae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exitum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tristem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suae</w:t>
      </w:r>
      <w:proofErr w:type="spellEnd"/>
      <w:r>
        <w:rPr>
          <w:i/>
        </w:rPr>
        <w:t xml:space="preserve"> </w:t>
      </w:r>
      <w:proofErr w:type="spellStart"/>
      <w:r w:rsidRPr="00936C68">
        <w:rPr>
          <w:b/>
          <w:i/>
        </w:rPr>
        <w:t>magistra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inpia</w:t>
      </w:r>
      <w:proofErr w:type="spellEnd"/>
      <w:r>
        <w:rPr>
          <w:i/>
        </w:rPr>
        <w:t xml:space="preserve">, / </w:t>
      </w:r>
      <w:r w:rsidRPr="00FB4D4C">
        <w:rPr>
          <w:i/>
        </w:rPr>
        <w:t>male</w:t>
      </w:r>
      <w:r>
        <w:rPr>
          <w:i/>
        </w:rPr>
        <w:t xml:space="preserve"> </w:t>
      </w:r>
      <w:proofErr w:type="spellStart"/>
      <w:r w:rsidRPr="00FB4D4C">
        <w:rPr>
          <w:b/>
          <w:i/>
        </w:rPr>
        <w:t>eruditi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torqueatur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funere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infantis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orba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quemque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corrupuit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fleat</w:t>
      </w:r>
      <w:proofErr w:type="spellEnd"/>
      <w:r>
        <w:rPr>
          <w:i/>
        </w:rPr>
        <w:t xml:space="preserve">...’ </w:t>
      </w:r>
      <w:r>
        <w:t>(ll. 686-690)</w:t>
      </w:r>
    </w:p>
    <w:p w14:paraId="6B2DDEB3" w14:textId="77777777" w:rsidR="002D1672" w:rsidRDefault="002D1672" w:rsidP="002D1672">
      <w:pPr>
        <w:pStyle w:val="ListParagraph"/>
        <w:numPr>
          <w:ilvl w:val="1"/>
          <w:numId w:val="1"/>
        </w:numPr>
      </w:pPr>
      <w:r>
        <w:rPr>
          <w:i/>
        </w:rPr>
        <w:t>‘</w:t>
      </w:r>
      <w:proofErr w:type="spellStart"/>
      <w:r>
        <w:rPr>
          <w:i/>
        </w:rPr>
        <w:t>scis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saepe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dixi</w:t>
      </w:r>
      <w:proofErr w:type="spellEnd"/>
      <w:r>
        <w:rPr>
          <w:i/>
        </w:rPr>
        <w:t xml:space="preserve">, cum </w:t>
      </w:r>
      <w:proofErr w:type="spellStart"/>
      <w:r>
        <w:rPr>
          <w:b/>
          <w:i/>
        </w:rPr>
        <w:t>docenti</w:t>
      </w:r>
      <w:proofErr w:type="spellEnd"/>
      <w:r>
        <w:rPr>
          <w:b/>
          <w:i/>
        </w:rPr>
        <w:t xml:space="preserve"> </w:t>
      </w:r>
      <w:proofErr w:type="spellStart"/>
      <w:r>
        <w:rPr>
          <w:i/>
        </w:rPr>
        <w:t>adluderes</w:t>
      </w:r>
      <w:proofErr w:type="spellEnd"/>
      <w:r>
        <w:rPr>
          <w:i/>
        </w:rPr>
        <w:t xml:space="preserve"> / et </w:t>
      </w:r>
      <w:proofErr w:type="spellStart"/>
      <w:r>
        <w:rPr>
          <w:i/>
        </w:rPr>
        <w:t>garrulorum</w:t>
      </w:r>
      <w:proofErr w:type="spellEnd"/>
      <w:r>
        <w:rPr>
          <w:i/>
        </w:rPr>
        <w:t xml:space="preserve"> signa </w:t>
      </w:r>
      <w:proofErr w:type="spellStart"/>
      <w:r>
        <w:rPr>
          <w:i/>
        </w:rPr>
        <w:t>verborum</w:t>
      </w:r>
      <w:proofErr w:type="spellEnd"/>
      <w:r>
        <w:rPr>
          <w:i/>
        </w:rPr>
        <w:t xml:space="preserve"> dares ...’ </w:t>
      </w:r>
      <w:r>
        <w:t>(ll. 746-747)</w:t>
      </w:r>
    </w:p>
    <w:p w14:paraId="59C55F9A" w14:textId="77777777" w:rsidR="002D1672" w:rsidRDefault="002D1672" w:rsidP="002D1672">
      <w:pPr>
        <w:pStyle w:val="ListParagraph"/>
        <w:numPr>
          <w:ilvl w:val="0"/>
          <w:numId w:val="1"/>
        </w:numPr>
      </w:pPr>
      <w:r>
        <w:t>The Mother’s Didactic Authority</w:t>
      </w:r>
    </w:p>
    <w:p w14:paraId="6A83556F" w14:textId="484E5EA2" w:rsidR="008509F4" w:rsidRPr="008509F4" w:rsidRDefault="00965A76" w:rsidP="002D1672">
      <w:pPr>
        <w:pStyle w:val="ListParagraph"/>
        <w:numPr>
          <w:ilvl w:val="1"/>
          <w:numId w:val="1"/>
        </w:numPr>
      </w:pPr>
      <w:r>
        <w:rPr>
          <w:rFonts w:cs="Times New Roman"/>
          <w:i/>
        </w:rPr>
        <w:t xml:space="preserve">at sola mater </w:t>
      </w:r>
      <w:proofErr w:type="spellStart"/>
      <w:r>
        <w:rPr>
          <w:rFonts w:cs="Times New Roman"/>
          <w:i/>
        </w:rPr>
        <w:t>hisce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lamentis</w:t>
      </w:r>
      <w:proofErr w:type="spellEnd"/>
      <w:r>
        <w:rPr>
          <w:rFonts w:cs="Times New Roman"/>
          <w:i/>
        </w:rPr>
        <w:t xml:space="preserve"> caret</w:t>
      </w:r>
      <w:r w:rsidR="004B118F">
        <w:rPr>
          <w:rFonts w:cs="Times New Roman"/>
          <w:i/>
        </w:rPr>
        <w:t>,</w:t>
      </w:r>
      <w:r>
        <w:rPr>
          <w:rFonts w:cs="Times New Roman"/>
          <w:i/>
        </w:rPr>
        <w:t xml:space="preserve"> / soli </w:t>
      </w:r>
      <w:proofErr w:type="spellStart"/>
      <w:r>
        <w:rPr>
          <w:rFonts w:cs="Times New Roman"/>
          <w:i/>
        </w:rPr>
        <w:t>sereno</w:t>
      </w:r>
      <w:proofErr w:type="spellEnd"/>
      <w:r>
        <w:rPr>
          <w:rFonts w:cs="Times New Roman"/>
          <w:i/>
        </w:rPr>
        <w:t xml:space="preserve"> frons </w:t>
      </w:r>
      <w:proofErr w:type="spellStart"/>
      <w:r>
        <w:rPr>
          <w:rFonts w:cs="Times New Roman"/>
          <w:i/>
        </w:rPr>
        <w:t>renidet</w:t>
      </w:r>
      <w:proofErr w:type="spellEnd"/>
      <w:r>
        <w:rPr>
          <w:rFonts w:cs="Times New Roman"/>
          <w:i/>
        </w:rPr>
        <w:t xml:space="preserve"> </w:t>
      </w:r>
      <w:proofErr w:type="spellStart"/>
      <w:proofErr w:type="gramStart"/>
      <w:r>
        <w:rPr>
          <w:rFonts w:cs="Times New Roman"/>
          <w:i/>
        </w:rPr>
        <w:t>gaudio</w:t>
      </w:r>
      <w:proofErr w:type="spellEnd"/>
      <w:r>
        <w:rPr>
          <w:rFonts w:cs="Times New Roman"/>
          <w:i/>
        </w:rPr>
        <w:t xml:space="preserve"> :</w:t>
      </w:r>
      <w:proofErr w:type="gramEnd"/>
      <w:r>
        <w:rPr>
          <w:rFonts w:cs="Times New Roman"/>
          <w:i/>
        </w:rPr>
        <w:t xml:space="preserve"> /</w:t>
      </w:r>
      <w:r w:rsidR="004B118F">
        <w:rPr>
          <w:rFonts w:cs="Times New Roman"/>
          <w:i/>
        </w:rPr>
        <w:t xml:space="preserve"> stat in </w:t>
      </w:r>
      <w:proofErr w:type="spellStart"/>
      <w:r w:rsidR="004B118F">
        <w:rPr>
          <w:rFonts w:cs="Times New Roman"/>
          <w:i/>
        </w:rPr>
        <w:t>piorum</w:t>
      </w:r>
      <w:proofErr w:type="spellEnd"/>
      <w:r w:rsidR="004B118F">
        <w:rPr>
          <w:rFonts w:cs="Times New Roman"/>
          <w:i/>
        </w:rPr>
        <w:t xml:space="preserve"> </w:t>
      </w:r>
      <w:proofErr w:type="spellStart"/>
      <w:r w:rsidR="004B118F">
        <w:rPr>
          <w:rFonts w:cs="Times New Roman"/>
          <w:i/>
        </w:rPr>
        <w:t>corde</w:t>
      </w:r>
      <w:proofErr w:type="spellEnd"/>
      <w:r w:rsidR="004B118F">
        <w:rPr>
          <w:rFonts w:cs="Times New Roman"/>
          <w:i/>
        </w:rPr>
        <w:t xml:space="preserve"> pietas </w:t>
      </w:r>
      <w:proofErr w:type="spellStart"/>
      <w:r w:rsidR="004B118F">
        <w:rPr>
          <w:rFonts w:cs="Times New Roman"/>
          <w:i/>
        </w:rPr>
        <w:t>fortior</w:t>
      </w:r>
      <w:proofErr w:type="spellEnd"/>
      <w:r w:rsidR="004B118F">
        <w:rPr>
          <w:rFonts w:cs="Times New Roman"/>
          <w:i/>
        </w:rPr>
        <w:t xml:space="preserve"> / amore Christi </w:t>
      </w:r>
      <w:proofErr w:type="spellStart"/>
      <w:r w:rsidR="004B118F">
        <w:rPr>
          <w:rFonts w:cs="Times New Roman"/>
          <w:i/>
        </w:rPr>
        <w:t>contumax</w:t>
      </w:r>
      <w:proofErr w:type="spellEnd"/>
      <w:r w:rsidR="004B118F">
        <w:rPr>
          <w:rFonts w:cs="Times New Roman"/>
          <w:i/>
        </w:rPr>
        <w:t xml:space="preserve"> </w:t>
      </w:r>
      <w:proofErr w:type="spellStart"/>
      <w:r w:rsidR="004B118F">
        <w:rPr>
          <w:rFonts w:cs="Times New Roman"/>
          <w:i/>
        </w:rPr>
        <w:t>doloribus</w:t>
      </w:r>
      <w:proofErr w:type="spellEnd"/>
      <w:r w:rsidR="004B118F">
        <w:rPr>
          <w:rFonts w:cs="Times New Roman"/>
          <w:i/>
        </w:rPr>
        <w:t xml:space="preserve"> / </w:t>
      </w:r>
      <w:proofErr w:type="spellStart"/>
      <w:r w:rsidR="004B118F">
        <w:rPr>
          <w:rFonts w:cs="Times New Roman"/>
          <w:i/>
        </w:rPr>
        <w:t>firmatque</w:t>
      </w:r>
      <w:proofErr w:type="spellEnd"/>
      <w:r w:rsidR="004B118F">
        <w:rPr>
          <w:rFonts w:cs="Times New Roman"/>
          <w:i/>
        </w:rPr>
        <w:t xml:space="preserve"> </w:t>
      </w:r>
      <w:proofErr w:type="spellStart"/>
      <w:r w:rsidR="004B118F">
        <w:rPr>
          <w:rFonts w:cs="Times New Roman"/>
          <w:i/>
        </w:rPr>
        <w:t>sensum</w:t>
      </w:r>
      <w:proofErr w:type="spellEnd"/>
      <w:r w:rsidR="004B118F">
        <w:rPr>
          <w:rFonts w:cs="Times New Roman"/>
          <w:i/>
        </w:rPr>
        <w:t xml:space="preserve"> </w:t>
      </w:r>
      <w:proofErr w:type="spellStart"/>
      <w:r w:rsidR="004B118F">
        <w:rPr>
          <w:rFonts w:cs="Times New Roman"/>
          <w:i/>
        </w:rPr>
        <w:t>molis</w:t>
      </w:r>
      <w:proofErr w:type="spellEnd"/>
      <w:r w:rsidR="004B118F">
        <w:rPr>
          <w:rFonts w:cs="Times New Roman"/>
          <w:i/>
        </w:rPr>
        <w:t xml:space="preserve"> </w:t>
      </w:r>
      <w:proofErr w:type="spellStart"/>
      <w:r w:rsidR="004B118F">
        <w:rPr>
          <w:rFonts w:cs="Times New Roman"/>
          <w:i/>
        </w:rPr>
        <w:t>indulgentiae</w:t>
      </w:r>
      <w:proofErr w:type="spellEnd"/>
      <w:r w:rsidR="004B118F">
        <w:rPr>
          <w:rFonts w:cs="Times New Roman"/>
          <w:i/>
        </w:rPr>
        <w:t xml:space="preserve"> </w:t>
      </w:r>
      <w:r w:rsidR="008509F4">
        <w:rPr>
          <w:rFonts w:cs="Times New Roman"/>
        </w:rPr>
        <w:t>(ll</w:t>
      </w:r>
      <w:r w:rsidR="008509F4" w:rsidRPr="004B583D">
        <w:rPr>
          <w:rFonts w:cs="Times New Roman"/>
        </w:rPr>
        <w:t>.</w:t>
      </w:r>
      <w:r w:rsidR="008509F4">
        <w:rPr>
          <w:rFonts w:cs="Times New Roman"/>
        </w:rPr>
        <w:t xml:space="preserve"> </w:t>
      </w:r>
      <w:r w:rsidR="008509F4" w:rsidRPr="004B583D">
        <w:rPr>
          <w:rFonts w:cs="Times New Roman"/>
        </w:rPr>
        <w:t>711-715</w:t>
      </w:r>
      <w:r w:rsidR="008509F4">
        <w:rPr>
          <w:rFonts w:cs="Times New Roman"/>
        </w:rPr>
        <w:t>)</w:t>
      </w:r>
    </w:p>
    <w:p w14:paraId="01604CAA" w14:textId="77777777" w:rsidR="00B81D6F" w:rsidRPr="00B81D6F" w:rsidRDefault="00B81D6F" w:rsidP="002D1672">
      <w:pPr>
        <w:pStyle w:val="ListParagraph"/>
        <w:numPr>
          <w:ilvl w:val="1"/>
          <w:numId w:val="1"/>
        </w:numPr>
      </w:pPr>
    </w:p>
    <w:p w14:paraId="03F18A6A" w14:textId="2DCF8129" w:rsidR="002D1672" w:rsidRDefault="002D1672" w:rsidP="00BB5AF2">
      <w:pPr>
        <w:pStyle w:val="ListParagraph"/>
        <w:numPr>
          <w:ilvl w:val="2"/>
          <w:numId w:val="1"/>
        </w:numPr>
      </w:pPr>
      <w:proofErr w:type="spellStart"/>
      <w:r w:rsidRPr="10F8A7D8">
        <w:rPr>
          <w:rFonts w:eastAsia="Times New Roman" w:cs="Times New Roman"/>
          <w:i/>
          <w:iCs/>
        </w:rPr>
        <w:t>illa</w:t>
      </w:r>
      <w:proofErr w:type="spellEnd"/>
      <w:r w:rsidRPr="10F8A7D8">
        <w:rPr>
          <w:rFonts w:eastAsia="Times New Roman" w:cs="Times New Roman"/>
          <w:i/>
          <w:iCs/>
        </w:rPr>
        <w:t xml:space="preserve"> ex </w:t>
      </w:r>
      <w:proofErr w:type="spellStart"/>
      <w:r w:rsidRPr="10F8A7D8">
        <w:rPr>
          <w:rFonts w:eastAsia="Times New Roman" w:cs="Times New Roman"/>
          <w:i/>
          <w:iCs/>
        </w:rPr>
        <w:t>parente</w:t>
      </w:r>
      <w:proofErr w:type="spellEnd"/>
      <w:r w:rsidRPr="10F8A7D8">
        <w:rPr>
          <w:rFonts w:eastAsia="Times New Roman" w:cs="Times New Roman"/>
          <w:i/>
          <w:iCs/>
        </w:rPr>
        <w:t xml:space="preserve"> </w:t>
      </w:r>
      <w:proofErr w:type="spellStart"/>
      <w:r w:rsidRPr="00867A7E">
        <w:rPr>
          <w:rFonts w:eastAsia="Times New Roman" w:cs="Times New Roman"/>
          <w:b/>
          <w:i/>
          <w:iCs/>
        </w:rPr>
        <w:t>Spiritu</w:t>
      </w:r>
      <w:proofErr w:type="spellEnd"/>
      <w:r w:rsidRPr="10F8A7D8">
        <w:rPr>
          <w:rFonts w:eastAsia="Times New Roman" w:cs="Times New Roman"/>
          <w:i/>
          <w:iCs/>
        </w:rPr>
        <w:t xml:space="preserve"> </w:t>
      </w:r>
      <w:proofErr w:type="spellStart"/>
      <w:r w:rsidRPr="00867A7E">
        <w:rPr>
          <w:rFonts w:eastAsia="Times New Roman" w:cs="Times New Roman"/>
          <w:b/>
          <w:i/>
          <w:iCs/>
        </w:rPr>
        <w:t>docta</w:t>
      </w:r>
      <w:proofErr w:type="spellEnd"/>
      <w:r w:rsidRPr="10F8A7D8">
        <w:rPr>
          <w:rFonts w:eastAsia="Times New Roman" w:cs="Times New Roman"/>
          <w:i/>
          <w:iCs/>
        </w:rPr>
        <w:t xml:space="preserve"> </w:t>
      </w:r>
      <w:proofErr w:type="spellStart"/>
      <w:r w:rsidRPr="00867A7E">
        <w:rPr>
          <w:rFonts w:eastAsia="Times New Roman" w:cs="Times New Roman"/>
          <w:b/>
          <w:i/>
          <w:iCs/>
        </w:rPr>
        <w:t>inbibit</w:t>
      </w:r>
      <w:proofErr w:type="spellEnd"/>
      <w:r w:rsidRPr="10F8A7D8">
        <w:rPr>
          <w:rFonts w:eastAsia="Times New Roman" w:cs="Times New Roman"/>
          <w:i/>
          <w:iCs/>
        </w:rPr>
        <w:t xml:space="preserve"> / quo me inter </w:t>
      </w:r>
      <w:proofErr w:type="spellStart"/>
      <w:r w:rsidRPr="10F8A7D8">
        <w:rPr>
          <w:rFonts w:eastAsia="Times New Roman" w:cs="Times New Roman"/>
          <w:i/>
          <w:iCs/>
        </w:rPr>
        <w:t>ipsa</w:t>
      </w:r>
      <w:proofErr w:type="spellEnd"/>
      <w:r w:rsidRPr="10F8A7D8">
        <w:rPr>
          <w:rFonts w:eastAsia="Times New Roman" w:cs="Times New Roman"/>
          <w:i/>
          <w:iCs/>
        </w:rPr>
        <w:t xml:space="preserve"> </w:t>
      </w:r>
      <w:proofErr w:type="spellStart"/>
      <w:r w:rsidRPr="10F8A7D8">
        <w:rPr>
          <w:rFonts w:eastAsia="Times New Roman" w:cs="Times New Roman"/>
          <w:i/>
          <w:iCs/>
        </w:rPr>
        <w:t>pasceret</w:t>
      </w:r>
      <w:proofErr w:type="spellEnd"/>
      <w:r w:rsidRPr="10F8A7D8">
        <w:rPr>
          <w:rFonts w:eastAsia="Times New Roman" w:cs="Times New Roman"/>
          <w:i/>
          <w:iCs/>
        </w:rPr>
        <w:t xml:space="preserve"> </w:t>
      </w:r>
      <w:proofErr w:type="spellStart"/>
      <w:r w:rsidRPr="10F8A7D8">
        <w:rPr>
          <w:rFonts w:eastAsia="Times New Roman" w:cs="Times New Roman"/>
          <w:i/>
          <w:iCs/>
        </w:rPr>
        <w:t>cunabula</w:t>
      </w:r>
      <w:proofErr w:type="spellEnd"/>
      <w:r>
        <w:rPr>
          <w:rFonts w:eastAsia="Times New Roman" w:cs="Times New Roman"/>
          <w:iCs/>
        </w:rPr>
        <w:t xml:space="preserve"> (</w:t>
      </w:r>
      <w:r>
        <w:t>ll. 682-683)</w:t>
      </w:r>
    </w:p>
    <w:p w14:paraId="6612A62D" w14:textId="77777777" w:rsidR="00BB5AF2" w:rsidRDefault="00BB5AF2" w:rsidP="00BB5AF2">
      <w:pPr>
        <w:pStyle w:val="ListParagraph"/>
        <w:numPr>
          <w:ilvl w:val="2"/>
          <w:numId w:val="1"/>
        </w:numPr>
      </w:pPr>
      <w:proofErr w:type="spellStart"/>
      <w:r w:rsidRPr="00AA4A82">
        <w:rPr>
          <w:b/>
          <w:i/>
        </w:rPr>
        <w:t>docta</w:t>
      </w:r>
      <w:proofErr w:type="spellEnd"/>
      <w:r w:rsidRPr="00FB3128">
        <w:rPr>
          <w:i/>
        </w:rPr>
        <w:t xml:space="preserve"> </w:t>
      </w:r>
      <w:r w:rsidRPr="00867A7E">
        <w:rPr>
          <w:i/>
        </w:rPr>
        <w:t>mulier</w:t>
      </w:r>
      <w:r w:rsidRPr="00FB3128">
        <w:rPr>
          <w:i/>
        </w:rPr>
        <w:t xml:space="preserve"> </w:t>
      </w:r>
      <w:proofErr w:type="spellStart"/>
      <w:r w:rsidRPr="00867A7E">
        <w:rPr>
          <w:i/>
        </w:rPr>
        <w:t>psallere</w:t>
      </w:r>
      <w:proofErr w:type="spellEnd"/>
      <w:r w:rsidRPr="00FB3128">
        <w:rPr>
          <w:i/>
        </w:rPr>
        <w:t xml:space="preserve"> / </w:t>
      </w:r>
      <w:proofErr w:type="spellStart"/>
      <w:r w:rsidRPr="00FB3128">
        <w:rPr>
          <w:i/>
        </w:rPr>
        <w:t>hymnum</w:t>
      </w:r>
      <w:proofErr w:type="spellEnd"/>
      <w:r w:rsidRPr="00FB3128">
        <w:rPr>
          <w:i/>
        </w:rPr>
        <w:t xml:space="preserve"> </w:t>
      </w:r>
      <w:proofErr w:type="spellStart"/>
      <w:r w:rsidRPr="00867A7E">
        <w:rPr>
          <w:i/>
        </w:rPr>
        <w:t>canebat</w:t>
      </w:r>
      <w:proofErr w:type="spellEnd"/>
      <w:r w:rsidRPr="00FB3128">
        <w:rPr>
          <w:i/>
        </w:rPr>
        <w:t xml:space="preserve"> </w:t>
      </w:r>
      <w:proofErr w:type="spellStart"/>
      <w:r w:rsidRPr="00867A7E">
        <w:rPr>
          <w:i/>
        </w:rPr>
        <w:t>carminis</w:t>
      </w:r>
      <w:proofErr w:type="spellEnd"/>
      <w:r w:rsidRPr="00FB3128">
        <w:rPr>
          <w:i/>
        </w:rPr>
        <w:t xml:space="preserve"> </w:t>
      </w:r>
      <w:proofErr w:type="spellStart"/>
      <w:r w:rsidRPr="00FB3128">
        <w:rPr>
          <w:i/>
        </w:rPr>
        <w:t>Davitici</w:t>
      </w:r>
      <w:proofErr w:type="spellEnd"/>
      <w:r>
        <w:t xml:space="preserve"> (ll. 837-838)</w:t>
      </w:r>
    </w:p>
    <w:p w14:paraId="6457B476" w14:textId="77777777" w:rsidR="002D1672" w:rsidRDefault="002D1672" w:rsidP="002D1672">
      <w:pPr>
        <w:pStyle w:val="ListParagraph"/>
        <w:numPr>
          <w:ilvl w:val="0"/>
          <w:numId w:val="1"/>
        </w:numPr>
      </w:pPr>
      <w:r>
        <w:t>The Son’s Need for Education</w:t>
      </w:r>
    </w:p>
    <w:p w14:paraId="13B2F64D" w14:textId="77777777" w:rsidR="002D1672" w:rsidRDefault="002D1672" w:rsidP="002D1672">
      <w:pPr>
        <w:pStyle w:val="ListParagraph"/>
        <w:numPr>
          <w:ilvl w:val="1"/>
          <w:numId w:val="1"/>
        </w:numPr>
      </w:pPr>
      <w:proofErr w:type="spellStart"/>
      <w:r>
        <w:rPr>
          <w:i/>
        </w:rPr>
        <w:t>p</w:t>
      </w:r>
      <w:r w:rsidRPr="009E2182">
        <w:rPr>
          <w:i/>
        </w:rPr>
        <w:t>uto</w:t>
      </w:r>
      <w:proofErr w:type="spellEnd"/>
      <w:r w:rsidRPr="009E2182">
        <w:rPr>
          <w:i/>
        </w:rPr>
        <w:t xml:space="preserve"> </w:t>
      </w:r>
      <w:proofErr w:type="spellStart"/>
      <w:r w:rsidRPr="00452FC0">
        <w:rPr>
          <w:b/>
          <w:i/>
        </w:rPr>
        <w:t>inbecillo</w:t>
      </w:r>
      <w:proofErr w:type="spellEnd"/>
      <w:r w:rsidRPr="009E2182">
        <w:rPr>
          <w:i/>
        </w:rPr>
        <w:t xml:space="preserve">, </w:t>
      </w:r>
      <w:proofErr w:type="spellStart"/>
      <w:r w:rsidRPr="009E2182">
        <w:rPr>
          <w:i/>
        </w:rPr>
        <w:t>nate</w:t>
      </w:r>
      <w:proofErr w:type="spellEnd"/>
      <w:r w:rsidRPr="009E2182">
        <w:rPr>
          <w:i/>
        </w:rPr>
        <w:t xml:space="preserve">, </w:t>
      </w:r>
      <w:proofErr w:type="spellStart"/>
      <w:r w:rsidRPr="009E2182">
        <w:rPr>
          <w:i/>
        </w:rPr>
        <w:t>turbaris</w:t>
      </w:r>
      <w:proofErr w:type="spellEnd"/>
      <w:r w:rsidRPr="009E2182">
        <w:rPr>
          <w:i/>
        </w:rPr>
        <w:t xml:space="preserve"> </w:t>
      </w:r>
      <w:proofErr w:type="spellStart"/>
      <w:r w:rsidRPr="00452FC0">
        <w:rPr>
          <w:b/>
          <w:i/>
        </w:rPr>
        <w:t>metu</w:t>
      </w:r>
      <w:proofErr w:type="spellEnd"/>
      <w:r w:rsidRPr="009E2182">
        <w:rPr>
          <w:i/>
        </w:rPr>
        <w:t xml:space="preserve"> / et </w:t>
      </w:r>
      <w:proofErr w:type="spellStart"/>
      <w:r w:rsidRPr="009E2182">
        <w:rPr>
          <w:i/>
        </w:rPr>
        <w:t>te</w:t>
      </w:r>
      <w:proofErr w:type="spellEnd"/>
      <w:r w:rsidRPr="009E2182">
        <w:rPr>
          <w:i/>
        </w:rPr>
        <w:t xml:space="preserve"> </w:t>
      </w:r>
      <w:proofErr w:type="spellStart"/>
      <w:r w:rsidRPr="00452FC0">
        <w:rPr>
          <w:b/>
          <w:i/>
        </w:rPr>
        <w:t>doloris</w:t>
      </w:r>
      <w:proofErr w:type="spellEnd"/>
      <w:r w:rsidRPr="009E2182">
        <w:rPr>
          <w:i/>
        </w:rPr>
        <w:t xml:space="preserve"> </w:t>
      </w:r>
      <w:r w:rsidRPr="00452FC0">
        <w:rPr>
          <w:b/>
          <w:i/>
        </w:rPr>
        <w:t>horror</w:t>
      </w:r>
      <w:r w:rsidRPr="009E2182">
        <w:rPr>
          <w:i/>
        </w:rPr>
        <w:t xml:space="preserve"> </w:t>
      </w:r>
      <w:proofErr w:type="spellStart"/>
      <w:r w:rsidRPr="009E2182">
        <w:rPr>
          <w:i/>
        </w:rPr>
        <w:t>adflictum</w:t>
      </w:r>
      <w:proofErr w:type="spellEnd"/>
      <w:r w:rsidRPr="009E2182">
        <w:rPr>
          <w:i/>
        </w:rPr>
        <w:t xml:space="preserve"> </w:t>
      </w:r>
      <w:proofErr w:type="spellStart"/>
      <w:r w:rsidRPr="00452FC0">
        <w:rPr>
          <w:b/>
          <w:i/>
        </w:rPr>
        <w:t>domat</w:t>
      </w:r>
      <w:proofErr w:type="spellEnd"/>
      <w:r w:rsidRPr="009E2182">
        <w:t xml:space="preserve"> (</w:t>
      </w:r>
      <w:r>
        <w:t>ll</w:t>
      </w:r>
      <w:r w:rsidRPr="009E2182">
        <w:t>.</w:t>
      </w:r>
      <w:r>
        <w:t xml:space="preserve"> </w:t>
      </w:r>
      <w:r w:rsidRPr="009E2182">
        <w:t>721-722)</w:t>
      </w:r>
    </w:p>
    <w:p w14:paraId="539F9CDF" w14:textId="77777777" w:rsidR="002D1672" w:rsidRDefault="002D1672" w:rsidP="002D1672">
      <w:pPr>
        <w:pStyle w:val="ListParagraph"/>
        <w:numPr>
          <w:ilvl w:val="1"/>
          <w:numId w:val="1"/>
        </w:numPr>
      </w:pPr>
      <w:proofErr w:type="gramStart"/>
      <w:r w:rsidRPr="009E2182">
        <w:rPr>
          <w:i/>
        </w:rPr>
        <w:t>non in</w:t>
      </w:r>
      <w:proofErr w:type="gram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hanc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spe</w:t>
      </w:r>
      <w:r>
        <w:rPr>
          <w:i/>
        </w:rPr>
        <w:t>m</w:t>
      </w:r>
      <w:proofErr w:type="spellEnd"/>
      <w:r w:rsidRPr="009E2182">
        <w:rPr>
          <w:i/>
        </w:rPr>
        <w:t xml:space="preserve"> </w:t>
      </w:r>
      <w:proofErr w:type="spellStart"/>
      <w:r w:rsidRPr="00452FC0">
        <w:rPr>
          <w:b/>
          <w:i/>
        </w:rPr>
        <w:t>gloriae</w:t>
      </w:r>
      <w:proofErr w:type="spellEnd"/>
      <w:r w:rsidRPr="009E2182">
        <w:rPr>
          <w:i/>
        </w:rPr>
        <w:t xml:space="preserve"> / </w:t>
      </w:r>
      <w:proofErr w:type="spellStart"/>
      <w:r w:rsidRPr="009E2182">
        <w:rPr>
          <w:i/>
        </w:rPr>
        <w:t>te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procreavi</w:t>
      </w:r>
      <w:proofErr w:type="spellEnd"/>
      <w:r w:rsidRPr="009E2182">
        <w:rPr>
          <w:i/>
        </w:rPr>
        <w:t xml:space="preserve">, </w:t>
      </w:r>
      <w:proofErr w:type="spellStart"/>
      <w:r w:rsidRPr="00452FC0">
        <w:rPr>
          <w:b/>
          <w:i/>
        </w:rPr>
        <w:t>cedere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ut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leto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scias</w:t>
      </w:r>
      <w:proofErr w:type="spellEnd"/>
      <w:r w:rsidRPr="009E2182">
        <w:t xml:space="preserve"> (</w:t>
      </w:r>
      <w:r>
        <w:t>ll</w:t>
      </w:r>
      <w:r w:rsidRPr="009E2182">
        <w:t>.</w:t>
      </w:r>
      <w:r>
        <w:t xml:space="preserve"> </w:t>
      </w:r>
      <w:r w:rsidRPr="009E2182">
        <w:t>724-725)</w:t>
      </w:r>
    </w:p>
    <w:p w14:paraId="7E0D3E4F" w14:textId="0C0EDFCD" w:rsidR="002D1672" w:rsidRDefault="006F34D7" w:rsidP="002D1672">
      <w:pPr>
        <w:pStyle w:val="ListParagraph"/>
        <w:numPr>
          <w:ilvl w:val="0"/>
          <w:numId w:val="1"/>
        </w:numPr>
      </w:pPr>
      <w:r>
        <w:t>Exemplary Poetry</w:t>
      </w:r>
    </w:p>
    <w:p w14:paraId="248C5703" w14:textId="77777777" w:rsidR="002D1672" w:rsidRDefault="002D1672" w:rsidP="001B31D1">
      <w:pPr>
        <w:pStyle w:val="ListParagraph"/>
        <w:numPr>
          <w:ilvl w:val="1"/>
          <w:numId w:val="1"/>
        </w:numPr>
      </w:pPr>
      <w:r w:rsidRPr="001B31D1">
        <w:rPr>
          <w:b/>
          <w:i/>
        </w:rPr>
        <w:t>exemplum</w:t>
      </w:r>
      <w:r>
        <w:rPr>
          <w:i/>
        </w:rPr>
        <w:t xml:space="preserve"> ad </w:t>
      </w:r>
      <w:proofErr w:type="spellStart"/>
      <w:r w:rsidRPr="004B210D">
        <w:rPr>
          <w:b/>
          <w:i/>
        </w:rPr>
        <w:t>istud</w:t>
      </w:r>
      <w:proofErr w:type="spellEnd"/>
      <w:r>
        <w:rPr>
          <w:i/>
        </w:rPr>
        <w:t xml:space="preserve"> </w:t>
      </w:r>
      <w:proofErr w:type="spellStart"/>
      <w:r w:rsidRPr="00832658">
        <w:rPr>
          <w:i/>
        </w:rPr>
        <w:t>nitere</w:t>
      </w:r>
      <w:proofErr w:type="spellEnd"/>
      <w:r w:rsidRPr="00832658">
        <w:rPr>
          <w:i/>
        </w:rPr>
        <w:t xml:space="preserve">, o </w:t>
      </w:r>
      <w:proofErr w:type="spellStart"/>
      <w:r w:rsidRPr="00832658">
        <w:rPr>
          <w:i/>
        </w:rPr>
        <w:t>fortis</w:t>
      </w:r>
      <w:proofErr w:type="spellEnd"/>
      <w:r w:rsidRPr="00832658">
        <w:rPr>
          <w:i/>
        </w:rPr>
        <w:t xml:space="preserve"> </w:t>
      </w:r>
      <w:proofErr w:type="spellStart"/>
      <w:r w:rsidRPr="00832658">
        <w:rPr>
          <w:i/>
        </w:rPr>
        <w:t>puer</w:t>
      </w:r>
      <w:proofErr w:type="spellEnd"/>
      <w:r>
        <w:t xml:space="preserve"> (l</w:t>
      </w:r>
      <w:r w:rsidRPr="00832658">
        <w:t>.</w:t>
      </w:r>
      <w:r>
        <w:t xml:space="preserve"> </w:t>
      </w:r>
      <w:r w:rsidRPr="00832658">
        <w:t>741</w:t>
      </w:r>
      <w:r>
        <w:t>)</w:t>
      </w:r>
    </w:p>
    <w:p w14:paraId="159812E1" w14:textId="77777777" w:rsidR="004B210D" w:rsidRDefault="002D1672" w:rsidP="004B210D">
      <w:pPr>
        <w:pStyle w:val="ListParagraph"/>
        <w:numPr>
          <w:ilvl w:val="1"/>
          <w:numId w:val="1"/>
        </w:numPr>
      </w:pPr>
      <w:proofErr w:type="spellStart"/>
      <w:r w:rsidRPr="009E2182">
        <w:rPr>
          <w:i/>
        </w:rPr>
        <w:t>omnes</w:t>
      </w:r>
      <w:proofErr w:type="spellEnd"/>
      <w:r w:rsidRPr="009E2182">
        <w:rPr>
          <w:i/>
        </w:rPr>
        <w:t xml:space="preserve"> </w:t>
      </w:r>
      <w:proofErr w:type="spellStart"/>
      <w:r w:rsidRPr="004B210D">
        <w:rPr>
          <w:b/>
          <w:i/>
        </w:rPr>
        <w:t>capaces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esse</w:t>
      </w:r>
      <w:proofErr w:type="spellEnd"/>
      <w:r w:rsidRPr="009E2182">
        <w:rPr>
          <w:i/>
        </w:rPr>
        <w:t xml:space="preserve"> </w:t>
      </w:r>
      <w:proofErr w:type="spellStart"/>
      <w:r w:rsidRPr="008D1B4E">
        <w:rPr>
          <w:b/>
          <w:i/>
        </w:rPr>
        <w:t>virtutum</w:t>
      </w:r>
      <w:proofErr w:type="spellEnd"/>
      <w:r w:rsidRPr="009E2182">
        <w:rPr>
          <w:i/>
        </w:rPr>
        <w:t xml:space="preserve"> Pater / </w:t>
      </w:r>
      <w:proofErr w:type="spellStart"/>
      <w:r w:rsidRPr="009E2182">
        <w:rPr>
          <w:i/>
        </w:rPr>
        <w:t>mandavit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annos</w:t>
      </w:r>
      <w:proofErr w:type="spellEnd"/>
      <w:r w:rsidRPr="009E2182">
        <w:rPr>
          <w:i/>
        </w:rPr>
        <w:t xml:space="preserve">, </w:t>
      </w:r>
      <w:proofErr w:type="spellStart"/>
      <w:r w:rsidRPr="009E2182">
        <w:rPr>
          <w:i/>
        </w:rPr>
        <w:t>neminem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excepit</w:t>
      </w:r>
      <w:proofErr w:type="spellEnd"/>
      <w:r w:rsidRPr="009E2182">
        <w:rPr>
          <w:i/>
        </w:rPr>
        <w:t xml:space="preserve"> diem, / </w:t>
      </w:r>
      <w:proofErr w:type="spellStart"/>
      <w:r w:rsidRPr="009E2182">
        <w:rPr>
          <w:i/>
        </w:rPr>
        <w:t>ipsis</w:t>
      </w:r>
      <w:proofErr w:type="spellEnd"/>
      <w:r w:rsidRPr="009E2182">
        <w:rPr>
          <w:i/>
        </w:rPr>
        <w:t xml:space="preserve"> </w:t>
      </w:r>
      <w:proofErr w:type="spellStart"/>
      <w:r w:rsidRPr="004B210D">
        <w:rPr>
          <w:i/>
        </w:rPr>
        <w:t>triumphos</w:t>
      </w:r>
      <w:proofErr w:type="spellEnd"/>
      <w:r w:rsidRPr="009E2182">
        <w:rPr>
          <w:i/>
        </w:rPr>
        <w:t xml:space="preserve"> </w:t>
      </w:r>
      <w:proofErr w:type="spellStart"/>
      <w:r w:rsidRPr="009E2182">
        <w:rPr>
          <w:i/>
        </w:rPr>
        <w:t>adnuens</w:t>
      </w:r>
      <w:proofErr w:type="spellEnd"/>
      <w:r w:rsidRPr="009E2182">
        <w:rPr>
          <w:i/>
        </w:rPr>
        <w:t xml:space="preserve"> </w:t>
      </w:r>
      <w:proofErr w:type="spellStart"/>
      <w:r w:rsidRPr="004B210D">
        <w:rPr>
          <w:b/>
          <w:i/>
        </w:rPr>
        <w:t>vagitibus</w:t>
      </w:r>
      <w:proofErr w:type="spellEnd"/>
      <w:r w:rsidRPr="009E2182">
        <w:t xml:space="preserve"> (</w:t>
      </w:r>
      <w:r>
        <w:t>ll</w:t>
      </w:r>
      <w:r w:rsidRPr="009E2182">
        <w:t>.</w:t>
      </w:r>
      <w:r>
        <w:t xml:space="preserve"> </w:t>
      </w:r>
      <w:r w:rsidRPr="009E2182">
        <w:t>743-745)</w:t>
      </w:r>
    </w:p>
    <w:p w14:paraId="3E681345" w14:textId="0BB40E5F" w:rsidR="002D1672" w:rsidRDefault="002D1672" w:rsidP="004B210D">
      <w:pPr>
        <w:pStyle w:val="ListParagraph"/>
        <w:numPr>
          <w:ilvl w:val="1"/>
          <w:numId w:val="1"/>
        </w:numPr>
      </w:pPr>
      <w:proofErr w:type="spellStart"/>
      <w:r w:rsidRPr="004B210D">
        <w:rPr>
          <w:i/>
        </w:rPr>
        <w:t>narravi</w:t>
      </w:r>
      <w:proofErr w:type="spellEnd"/>
      <w:r w:rsidRPr="004B210D">
        <w:rPr>
          <w:i/>
        </w:rPr>
        <w:t xml:space="preserve"> et </w:t>
      </w:r>
      <w:proofErr w:type="spellStart"/>
      <w:r w:rsidRPr="004B210D">
        <w:rPr>
          <w:i/>
        </w:rPr>
        <w:t>illud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nobile</w:t>
      </w:r>
      <w:proofErr w:type="spellEnd"/>
      <w:r w:rsidRPr="004B210D">
        <w:rPr>
          <w:i/>
        </w:rPr>
        <w:t xml:space="preserve"> ac </w:t>
      </w:r>
      <w:proofErr w:type="spellStart"/>
      <w:r w:rsidRPr="004B210D">
        <w:rPr>
          <w:i/>
        </w:rPr>
        <w:t>memorabile</w:t>
      </w:r>
      <w:proofErr w:type="spellEnd"/>
      <w:r w:rsidRPr="004B210D">
        <w:rPr>
          <w:i/>
        </w:rPr>
        <w:t xml:space="preserve"> / </w:t>
      </w:r>
      <w:r w:rsidRPr="004B210D">
        <w:rPr>
          <w:b/>
          <w:i/>
        </w:rPr>
        <w:t>certamen</w:t>
      </w:r>
      <w:r w:rsidRPr="004B210D">
        <w:rPr>
          <w:i/>
        </w:rPr>
        <w:t xml:space="preserve">, </w:t>
      </w:r>
      <w:proofErr w:type="spellStart"/>
      <w:r w:rsidRPr="004B210D">
        <w:rPr>
          <w:i/>
        </w:rPr>
        <w:t>una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matre</w:t>
      </w:r>
      <w:proofErr w:type="spellEnd"/>
      <w:r w:rsidRPr="004B210D">
        <w:rPr>
          <w:i/>
        </w:rPr>
        <w:t xml:space="preserve"> quod </w:t>
      </w:r>
      <w:proofErr w:type="spellStart"/>
      <w:r w:rsidRPr="004B210D">
        <w:rPr>
          <w:i/>
        </w:rPr>
        <w:t>septem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editi</w:t>
      </w:r>
      <w:proofErr w:type="spellEnd"/>
      <w:r w:rsidRPr="004B210D">
        <w:rPr>
          <w:i/>
        </w:rPr>
        <w:t xml:space="preserve"> / </w:t>
      </w:r>
      <w:proofErr w:type="spellStart"/>
      <w:r w:rsidRPr="004B210D">
        <w:rPr>
          <w:b/>
          <w:i/>
        </w:rPr>
        <w:t>gessere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pueri</w:t>
      </w:r>
      <w:proofErr w:type="spellEnd"/>
      <w:r w:rsidRPr="004B210D">
        <w:rPr>
          <w:i/>
        </w:rPr>
        <w:t xml:space="preserve">, </w:t>
      </w:r>
      <w:proofErr w:type="spellStart"/>
      <w:r w:rsidRPr="004B210D">
        <w:rPr>
          <w:i/>
        </w:rPr>
        <w:t>sed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tamen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factis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viri</w:t>
      </w:r>
      <w:proofErr w:type="spellEnd"/>
      <w:r w:rsidRPr="004B210D">
        <w:rPr>
          <w:i/>
        </w:rPr>
        <w:t xml:space="preserve">, / </w:t>
      </w:r>
      <w:proofErr w:type="spellStart"/>
      <w:r w:rsidRPr="004B210D">
        <w:rPr>
          <w:i/>
        </w:rPr>
        <w:t>hortante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eadem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matre</w:t>
      </w:r>
      <w:proofErr w:type="spellEnd"/>
      <w:r w:rsidRPr="004B210D">
        <w:rPr>
          <w:i/>
        </w:rPr>
        <w:t xml:space="preserve"> in </w:t>
      </w:r>
      <w:proofErr w:type="spellStart"/>
      <w:r w:rsidRPr="004B210D">
        <w:rPr>
          <w:i/>
        </w:rPr>
        <w:t>ancipiti</w:t>
      </w:r>
      <w:proofErr w:type="spellEnd"/>
      <w:r w:rsidRPr="004B210D">
        <w:rPr>
          <w:i/>
        </w:rPr>
        <w:t xml:space="preserve"> </w:t>
      </w:r>
      <w:proofErr w:type="spellStart"/>
      <w:r w:rsidRPr="004B210D">
        <w:rPr>
          <w:i/>
        </w:rPr>
        <w:t>exitu</w:t>
      </w:r>
      <w:proofErr w:type="spellEnd"/>
      <w:r w:rsidRPr="004B210D">
        <w:rPr>
          <w:i/>
        </w:rPr>
        <w:t xml:space="preserve"> / </w:t>
      </w:r>
      <w:proofErr w:type="spellStart"/>
      <w:r w:rsidRPr="004B210D">
        <w:rPr>
          <w:i/>
        </w:rPr>
        <w:t>poenae</w:t>
      </w:r>
      <w:proofErr w:type="spellEnd"/>
      <w:r w:rsidRPr="004B210D">
        <w:rPr>
          <w:i/>
        </w:rPr>
        <w:t xml:space="preserve"> et coronae</w:t>
      </w:r>
      <w:r w:rsidRPr="009E2182">
        <w:t xml:space="preserve"> (</w:t>
      </w:r>
      <w:r>
        <w:t xml:space="preserve">ll. </w:t>
      </w:r>
      <w:r w:rsidRPr="009E2182">
        <w:t>751-75</w:t>
      </w:r>
      <w:r>
        <w:t>5</w:t>
      </w:r>
      <w:r w:rsidRPr="009E2182">
        <w:t>)</w:t>
      </w:r>
    </w:p>
    <w:p w14:paraId="68B31758" w14:textId="77777777" w:rsidR="002D1672" w:rsidRDefault="002D1672" w:rsidP="004B210D">
      <w:pPr>
        <w:pStyle w:val="ListParagraph"/>
        <w:numPr>
          <w:ilvl w:val="1"/>
          <w:numId w:val="1"/>
        </w:numPr>
      </w:pPr>
      <w:r>
        <w:rPr>
          <w:i/>
        </w:rPr>
        <w:t xml:space="preserve">his </w:t>
      </w:r>
      <w:proofErr w:type="spellStart"/>
      <w:r>
        <w:rPr>
          <w:i/>
        </w:rPr>
        <w:t>Maccabeos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incitans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stimulis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parens</w:t>
      </w:r>
      <w:proofErr w:type="spellEnd"/>
      <w:r>
        <w:rPr>
          <w:i/>
        </w:rPr>
        <w:t xml:space="preserve"> / </w:t>
      </w:r>
      <w:proofErr w:type="spellStart"/>
      <w:r w:rsidRPr="002600E0">
        <w:rPr>
          <w:b/>
          <w:i/>
        </w:rPr>
        <w:t>hostem</w:t>
      </w:r>
      <w:proofErr w:type="spellEnd"/>
      <w:r>
        <w:rPr>
          <w:i/>
        </w:rPr>
        <w:t xml:space="preserve"> </w:t>
      </w:r>
      <w:proofErr w:type="spellStart"/>
      <w:r w:rsidRPr="002600E0">
        <w:rPr>
          <w:b/>
          <w:i/>
        </w:rPr>
        <w:t>subegit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subiugatum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septies</w:t>
      </w:r>
      <w:proofErr w:type="spellEnd"/>
      <w:r>
        <w:rPr>
          <w:i/>
        </w:rPr>
        <w:t xml:space="preserve">, / </w:t>
      </w:r>
      <w:proofErr w:type="spellStart"/>
      <w:r>
        <w:rPr>
          <w:i/>
        </w:rPr>
        <w:t>quot</w:t>
      </w:r>
      <w:proofErr w:type="spellEnd"/>
      <w:r>
        <w:rPr>
          <w:i/>
        </w:rPr>
        <w:t xml:space="preserve"> feta natis, tot </w:t>
      </w:r>
      <w:proofErr w:type="spellStart"/>
      <w:r w:rsidRPr="002600E0">
        <w:rPr>
          <w:b/>
          <w:i/>
        </w:rPr>
        <w:t>triumphis</w:t>
      </w:r>
      <w:proofErr w:type="spellEnd"/>
      <w:r>
        <w:rPr>
          <w:i/>
        </w:rPr>
        <w:t xml:space="preserve"> </w:t>
      </w:r>
      <w:proofErr w:type="spellStart"/>
      <w:r w:rsidRPr="00B22729">
        <w:rPr>
          <w:i/>
        </w:rPr>
        <w:t>inclyta</w:t>
      </w:r>
      <w:proofErr w:type="spellEnd"/>
      <w:r>
        <w:t xml:space="preserve"> (ll. 776-778)</w:t>
      </w:r>
    </w:p>
    <w:p w14:paraId="4130F944" w14:textId="65F9BA40" w:rsidR="31F80CB6" w:rsidRDefault="31F80CB6" w:rsidP="002D1672">
      <w:pPr>
        <w:jc w:val="both"/>
      </w:pPr>
    </w:p>
    <w:p w14:paraId="386B0D48" w14:textId="7DBD5A17" w:rsidR="002D1672" w:rsidRDefault="002D1672" w:rsidP="31F80CB6">
      <w:pPr>
        <w:jc w:val="center"/>
      </w:pPr>
    </w:p>
    <w:p w14:paraId="643621C9" w14:textId="0BBB03F3" w:rsidR="002D09DA" w:rsidRDefault="002D09DA" w:rsidP="31F80CB6">
      <w:pPr>
        <w:jc w:val="center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3810"/>
        <w:gridCol w:w="4215"/>
      </w:tblGrid>
      <w:tr w:rsidR="72A676D5" w14:paraId="1B80CE03" w14:textId="77777777" w:rsidTr="31F80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1C115905" w14:textId="69E8E679" w:rsidR="72A676D5" w:rsidRDefault="72A676D5" w:rsidP="72A676D5"/>
        </w:tc>
        <w:tc>
          <w:tcPr>
            <w:tcW w:w="3810" w:type="dxa"/>
          </w:tcPr>
          <w:p w14:paraId="2E86DA0C" w14:textId="2DF512F8" w:rsidR="72A676D5" w:rsidRDefault="72A676D5" w:rsidP="72A67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Child's Martyrdom</w:t>
            </w:r>
          </w:p>
        </w:tc>
        <w:tc>
          <w:tcPr>
            <w:tcW w:w="4215" w:type="dxa"/>
          </w:tcPr>
          <w:p w14:paraId="53383BC0" w14:textId="397F7CEA" w:rsidR="72A676D5" w:rsidRDefault="31F80CB6" w:rsidP="72A67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F80CB6">
              <w:rPr>
                <w:i/>
                <w:iCs/>
              </w:rPr>
              <w:t>Peristephanon</w:t>
            </w:r>
            <w:r>
              <w:t xml:space="preserve"> 10</w:t>
            </w:r>
          </w:p>
        </w:tc>
      </w:tr>
      <w:tr w:rsidR="72A676D5" w14:paraId="25B0C570" w14:textId="77777777" w:rsidTr="31F8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0E547C3" w14:textId="0E78EC94" w:rsidR="72A676D5" w:rsidRDefault="72A676D5" w:rsidP="72A676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Poet</w:t>
            </w:r>
          </w:p>
        </w:tc>
        <w:tc>
          <w:tcPr>
            <w:tcW w:w="3810" w:type="dxa"/>
          </w:tcPr>
          <w:p w14:paraId="221AFF6D" w14:textId="619FC3A6" w:rsidR="72A676D5" w:rsidRDefault="72A676D5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72A676D5">
              <w:t>The Child's Mother</w:t>
            </w:r>
          </w:p>
        </w:tc>
        <w:tc>
          <w:tcPr>
            <w:tcW w:w="4215" w:type="dxa"/>
          </w:tcPr>
          <w:p w14:paraId="25F559C4" w14:textId="03E3ACC8" w:rsidR="72A676D5" w:rsidRDefault="31F80CB6" w:rsidP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F80CB6">
              <w:t xml:space="preserve">Prudentius </w:t>
            </w:r>
            <w:r w:rsidRPr="31F80CB6">
              <w:rPr>
                <w:i/>
                <w:iCs/>
              </w:rPr>
              <w:t>qua</w:t>
            </w:r>
            <w:r w:rsidRPr="31F80CB6">
              <w:t xml:space="preserve"> narrator </w:t>
            </w:r>
          </w:p>
        </w:tc>
      </w:tr>
      <w:tr w:rsidR="72A676D5" w14:paraId="4177A060" w14:textId="77777777" w:rsidTr="31F80CB6">
        <w:tc>
          <w:tcPr>
            <w:tcW w:w="1290" w:type="dxa"/>
          </w:tcPr>
          <w:p w14:paraId="13DFFE82" w14:textId="77777777" w:rsidR="00490E62" w:rsidRDefault="00C123AF" w:rsidP="72A676D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 xml:space="preserve">7. </w:t>
            </w:r>
          </w:p>
          <w:p w14:paraId="26C0DDC0" w14:textId="3D26C853" w:rsidR="72A676D5" w:rsidRDefault="72A676D5" w:rsidP="72A676D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The Poets</w:t>
            </w:r>
            <w:r w:rsidR="00C123AF">
              <w:rPr>
                <w:b w:val="0"/>
                <w:bCs w:val="0"/>
              </w:rPr>
              <w:t>’</w:t>
            </w:r>
            <w:r>
              <w:rPr>
                <w:b w:val="0"/>
                <w:bCs w:val="0"/>
              </w:rPr>
              <w:t xml:space="preserve"> Song</w:t>
            </w:r>
            <w:r w:rsidR="00C123AF">
              <w:rPr>
                <w:b w:val="0"/>
                <w:bCs w:val="0"/>
              </w:rPr>
              <w:t>s</w:t>
            </w:r>
          </w:p>
        </w:tc>
        <w:tc>
          <w:tcPr>
            <w:tcW w:w="3810" w:type="dxa"/>
          </w:tcPr>
          <w:p w14:paraId="5B6C47AA" w14:textId="10951317" w:rsidR="72A676D5" w:rsidRDefault="31F80CB6">
            <w:proofErr w:type="spellStart"/>
            <w:r w:rsidRPr="31F80CB6">
              <w:rPr>
                <w:i/>
                <w:iCs/>
              </w:rPr>
              <w:t>talia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b/>
                <w:bCs/>
                <w:i/>
                <w:iCs/>
              </w:rPr>
              <w:t>canente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matre</w:t>
            </w:r>
            <w:proofErr w:type="spellEnd"/>
            <w:r w:rsidR="00E15BE7">
              <w:t>...</w:t>
            </w:r>
          </w:p>
          <w:p w14:paraId="2A881783" w14:textId="3CB27FB5" w:rsidR="72A676D5" w:rsidRDefault="72A676D5">
            <w:r>
              <w:t>(l. 791)</w:t>
            </w:r>
          </w:p>
          <w:p w14:paraId="671B60B5" w14:textId="5922E248" w:rsidR="72A676D5" w:rsidRDefault="00E15BE7" w:rsidP="31F80CB6">
            <w:pPr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  <w:proofErr w:type="spellStart"/>
            <w:r w:rsidR="31F80CB6" w:rsidRPr="31F80CB6">
              <w:rPr>
                <w:i/>
                <w:iCs/>
              </w:rPr>
              <w:t>docta</w:t>
            </w:r>
            <w:proofErr w:type="spellEnd"/>
            <w:r w:rsidR="31F80CB6" w:rsidRPr="31F80CB6">
              <w:rPr>
                <w:i/>
                <w:iCs/>
              </w:rPr>
              <w:t xml:space="preserve"> mulier </w:t>
            </w:r>
            <w:proofErr w:type="spellStart"/>
            <w:r w:rsidR="31F80CB6" w:rsidRPr="31F80CB6">
              <w:rPr>
                <w:i/>
                <w:iCs/>
              </w:rPr>
              <w:t>psallere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</w:p>
          <w:p w14:paraId="17114A05" w14:textId="0EE91E3B" w:rsidR="72A676D5" w:rsidRDefault="31F80CB6">
            <w:proofErr w:type="spellStart"/>
            <w:r w:rsidRPr="31F80CB6">
              <w:rPr>
                <w:i/>
                <w:iCs/>
              </w:rPr>
              <w:t>hymnum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b/>
                <w:bCs/>
                <w:i/>
                <w:iCs/>
              </w:rPr>
              <w:t>canebat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b/>
                <w:bCs/>
                <w:i/>
                <w:iCs/>
              </w:rPr>
              <w:t>carminis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Davitici</w:t>
            </w:r>
            <w:proofErr w:type="spellEnd"/>
            <w:r>
              <w:t xml:space="preserve"> </w:t>
            </w:r>
          </w:p>
          <w:p w14:paraId="7CC16A57" w14:textId="390D4E9E" w:rsidR="72A676D5" w:rsidRDefault="72A676D5">
            <w:r>
              <w:t>(ll. 837-838)</w:t>
            </w:r>
          </w:p>
        </w:tc>
        <w:tc>
          <w:tcPr>
            <w:tcW w:w="4215" w:type="dxa"/>
          </w:tcPr>
          <w:p w14:paraId="44EC34CE" w14:textId="65D8E049" w:rsidR="72A676D5" w:rsidRDefault="31F80CB6" w:rsidP="31F80CB6">
            <w:pPr>
              <w:rPr>
                <w:i/>
                <w:iCs/>
              </w:rPr>
            </w:pPr>
            <w:proofErr w:type="spellStart"/>
            <w:r w:rsidRPr="31F80CB6">
              <w:rPr>
                <w:i/>
                <w:iCs/>
              </w:rPr>
              <w:t>largire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comptum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r w:rsidRPr="31F80CB6">
              <w:rPr>
                <w:b/>
                <w:bCs/>
                <w:i/>
                <w:iCs/>
              </w:rPr>
              <w:t>carmen</w:t>
            </w:r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infantissimo</w:t>
            </w:r>
            <w:proofErr w:type="spellEnd"/>
          </w:p>
          <w:p w14:paraId="61069732" w14:textId="77777777" w:rsidR="72A676D5" w:rsidRDefault="31F80CB6" w:rsidP="31F80CB6">
            <w:pPr>
              <w:rPr>
                <w:i/>
                <w:iCs/>
              </w:rPr>
            </w:pPr>
            <w:proofErr w:type="spellStart"/>
            <w:r w:rsidRPr="31F80CB6">
              <w:rPr>
                <w:i/>
                <w:iCs/>
              </w:rPr>
              <w:t>fac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ut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tuarum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mira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laudum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b/>
                <w:bCs/>
                <w:i/>
                <w:iCs/>
              </w:rPr>
              <w:t>concinam</w:t>
            </w:r>
            <w:proofErr w:type="spellEnd"/>
            <w:r w:rsidRPr="31F80CB6">
              <w:rPr>
                <w:i/>
                <w:iCs/>
              </w:rPr>
              <w:t xml:space="preserve"> </w:t>
            </w:r>
          </w:p>
          <w:p w14:paraId="650F83B6" w14:textId="0C5E4E46" w:rsidR="72A676D5" w:rsidRDefault="72A676D5">
            <w:r>
              <w:t>(l</w:t>
            </w:r>
            <w:r w:rsidR="00336A30">
              <w:t>l</w:t>
            </w:r>
            <w:r>
              <w:t>. 3-4)</w:t>
            </w:r>
          </w:p>
          <w:p w14:paraId="2E72E935" w14:textId="03BC901F" w:rsidR="72A676D5" w:rsidRDefault="72A676D5" w:rsidP="72A676D5">
            <w:pPr>
              <w:rPr>
                <w:i/>
                <w:iCs/>
              </w:rPr>
            </w:pPr>
          </w:p>
        </w:tc>
      </w:tr>
      <w:tr w:rsidR="72A676D5" w14:paraId="1D661D58" w14:textId="77777777" w:rsidTr="31F8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1A48031" w14:textId="738F5709" w:rsidR="72A676D5" w:rsidRPr="00490E62" w:rsidRDefault="00490E62" w:rsidP="00490E62">
            <w:pPr>
              <w:rPr>
                <w:b w:val="0"/>
              </w:rPr>
            </w:pPr>
            <w:r w:rsidRPr="00490E62">
              <w:rPr>
                <w:b w:val="0"/>
              </w:rPr>
              <w:t xml:space="preserve">8. </w:t>
            </w:r>
            <w:r>
              <w:rPr>
                <w:b w:val="0"/>
              </w:rPr>
              <w:t>C</w:t>
            </w:r>
            <w:r w:rsidR="72A676D5" w:rsidRPr="00490E62">
              <w:rPr>
                <w:b w:val="0"/>
              </w:rPr>
              <w:t>elestial Inspiration</w:t>
            </w:r>
          </w:p>
        </w:tc>
        <w:tc>
          <w:tcPr>
            <w:tcW w:w="3810" w:type="dxa"/>
          </w:tcPr>
          <w:p w14:paraId="611A373C" w14:textId="2CDC50F3" w:rsidR="72A676D5" w:rsidRDefault="007D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‘</w:t>
            </w:r>
            <w:proofErr w:type="spellStart"/>
            <w:r w:rsidR="31F80CB6" w:rsidRPr="31F80CB6">
              <w:rPr>
                <w:i/>
                <w:iCs/>
              </w:rPr>
              <w:t>illa</w:t>
            </w:r>
            <w:proofErr w:type="spellEnd"/>
            <w:r w:rsidR="31F80CB6" w:rsidRPr="31F80CB6">
              <w:rPr>
                <w:i/>
                <w:iCs/>
              </w:rPr>
              <w:t xml:space="preserve"> ex </w:t>
            </w:r>
            <w:proofErr w:type="spellStart"/>
            <w:r w:rsidR="31F80CB6" w:rsidRPr="31F80CB6">
              <w:rPr>
                <w:i/>
                <w:iCs/>
              </w:rPr>
              <w:t>parente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b/>
                <w:bCs/>
                <w:i/>
                <w:iCs/>
              </w:rPr>
              <w:t>Spiritu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i/>
                <w:iCs/>
              </w:rPr>
              <w:t>docta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i/>
                <w:iCs/>
              </w:rPr>
              <w:t>inbibit</w:t>
            </w:r>
            <w:proofErr w:type="spellEnd"/>
            <w:r w:rsidR="31F80CB6" w:rsidRPr="31F80CB6">
              <w:rPr>
                <w:i/>
                <w:iCs/>
              </w:rPr>
              <w:t xml:space="preserve"> quo me inter </w:t>
            </w:r>
            <w:proofErr w:type="spellStart"/>
            <w:r w:rsidR="31F80CB6" w:rsidRPr="31F80CB6">
              <w:rPr>
                <w:i/>
                <w:iCs/>
              </w:rPr>
              <w:t>ipsa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i/>
                <w:iCs/>
              </w:rPr>
              <w:t>pasceret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i/>
                <w:iCs/>
              </w:rPr>
              <w:t>cunabula</w:t>
            </w:r>
            <w:proofErr w:type="spellEnd"/>
            <w:r>
              <w:rPr>
                <w:i/>
                <w:iCs/>
              </w:rPr>
              <w:t>’</w:t>
            </w:r>
            <w:r w:rsidR="31F80CB6">
              <w:t xml:space="preserve"> </w:t>
            </w:r>
          </w:p>
          <w:p w14:paraId="2531CA2B" w14:textId="5FAC0516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682-683)</w:t>
            </w:r>
          </w:p>
          <w:p w14:paraId="243F1368" w14:textId="070825E4" w:rsidR="72A676D5" w:rsidRDefault="72A676D5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7B244A0C" w14:textId="7B650201" w:rsidR="72A676D5" w:rsidRDefault="72A676D5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14:paraId="7AA64E1A" w14:textId="4900ECB0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sed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si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b/>
                <w:bCs/>
                <w:i/>
                <w:iCs/>
              </w:rPr>
              <w:t>superno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rore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respergas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iecur</w:t>
            </w:r>
            <w:proofErr w:type="spellEnd"/>
            <w:r w:rsidRPr="31F80CB6">
              <w:rPr>
                <w:i/>
                <w:iCs/>
              </w:rPr>
              <w:t xml:space="preserve"> </w:t>
            </w:r>
          </w:p>
          <w:p w14:paraId="08862B0F" w14:textId="49F2F509" w:rsidR="72A676D5" w:rsidRDefault="31F80CB6" w:rsidP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31F80CB6">
              <w:rPr>
                <w:i/>
                <w:iCs/>
              </w:rPr>
              <w:t xml:space="preserve">et </w:t>
            </w:r>
            <w:proofErr w:type="spellStart"/>
            <w:r w:rsidRPr="31F80CB6">
              <w:rPr>
                <w:b/>
                <w:bCs/>
                <w:i/>
                <w:iCs/>
              </w:rPr>
              <w:t>spiritali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lacte</w:t>
            </w:r>
            <w:proofErr w:type="spellEnd"/>
            <w:r w:rsidRPr="31F80CB6">
              <w:rPr>
                <w:i/>
                <w:iCs/>
              </w:rPr>
              <w:t xml:space="preserve"> pectus </w:t>
            </w:r>
            <w:proofErr w:type="spellStart"/>
            <w:r w:rsidRPr="31F80CB6">
              <w:rPr>
                <w:i/>
                <w:iCs/>
              </w:rPr>
              <w:t>inriges</w:t>
            </w:r>
            <w:proofErr w:type="spellEnd"/>
          </w:p>
          <w:p w14:paraId="71BF0FF9" w14:textId="51EED4E3" w:rsidR="72A676D5" w:rsidRDefault="31F80CB6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vox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inpeditos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rauca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laxabit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sonos</w:t>
            </w:r>
            <w:proofErr w:type="spellEnd"/>
          </w:p>
          <w:p w14:paraId="23F74487" w14:textId="51ED8682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13-15)</w:t>
            </w:r>
          </w:p>
          <w:p w14:paraId="5E9CEA2E" w14:textId="3D657CB4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F80CB6">
              <w:rPr>
                <w:i/>
                <w:iCs/>
              </w:rPr>
              <w:t xml:space="preserve">sum </w:t>
            </w:r>
            <w:proofErr w:type="spellStart"/>
            <w:r w:rsidRPr="31F80CB6">
              <w:rPr>
                <w:i/>
                <w:iCs/>
              </w:rPr>
              <w:t>mutus</w:t>
            </w:r>
            <w:proofErr w:type="spellEnd"/>
            <w:r w:rsidRPr="31F80CB6">
              <w:rPr>
                <w:i/>
                <w:iCs/>
              </w:rPr>
              <w:t xml:space="preserve"> ipse, </w:t>
            </w:r>
            <w:proofErr w:type="spellStart"/>
            <w:r w:rsidRPr="31F80CB6">
              <w:rPr>
                <w:i/>
                <w:iCs/>
              </w:rPr>
              <w:t>sed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potens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facundiae</w:t>
            </w:r>
            <w:proofErr w:type="spellEnd"/>
          </w:p>
          <w:p w14:paraId="6C92F113" w14:textId="355585E5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mea</w:t>
            </w:r>
            <w:proofErr w:type="spellEnd"/>
            <w:r w:rsidRPr="31F80CB6">
              <w:rPr>
                <w:i/>
                <w:iCs/>
              </w:rPr>
              <w:t xml:space="preserve"> lingua </w:t>
            </w:r>
            <w:r w:rsidRPr="31F80CB6">
              <w:rPr>
                <w:b/>
                <w:bCs/>
                <w:i/>
                <w:iCs/>
              </w:rPr>
              <w:t>Christus</w:t>
            </w:r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luculente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disseret</w:t>
            </w:r>
            <w:proofErr w:type="spellEnd"/>
          </w:p>
          <w:p w14:paraId="66F532A3" w14:textId="39EF11DF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21-22)</w:t>
            </w:r>
          </w:p>
        </w:tc>
      </w:tr>
      <w:tr w:rsidR="72A676D5" w14:paraId="503BFE84" w14:textId="77777777" w:rsidTr="31F8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38C3270C" w14:textId="7CCF63D7" w:rsidR="00490E62" w:rsidRPr="00490E62" w:rsidRDefault="00490E62" w:rsidP="72A676D5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  <w:p w14:paraId="64F2F00C" w14:textId="1333795A" w:rsidR="72A676D5" w:rsidRDefault="72A676D5" w:rsidP="72A676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Analogy between Inspiration and Poet</w:t>
            </w:r>
          </w:p>
        </w:tc>
        <w:tc>
          <w:tcPr>
            <w:tcW w:w="3810" w:type="dxa"/>
          </w:tcPr>
          <w:p w14:paraId="7B8BBD0A" w14:textId="6C0DD55E" w:rsidR="72A676D5" w:rsidRDefault="007D0E4C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...</w:t>
            </w:r>
            <w:r w:rsidR="009E75A5">
              <w:rPr>
                <w:i/>
                <w:iCs/>
              </w:rPr>
              <w:t>‘</w:t>
            </w:r>
            <w:proofErr w:type="gramEnd"/>
            <w:r w:rsidRPr="009E75A5">
              <w:rPr>
                <w:b/>
                <w:i/>
                <w:iCs/>
              </w:rPr>
              <w:t>mater</w:t>
            </w:r>
            <w:r>
              <w:rPr>
                <w:i/>
                <w:iCs/>
              </w:rPr>
              <w:t xml:space="preserve">, et </w:t>
            </w:r>
            <w:proofErr w:type="spellStart"/>
            <w:r>
              <w:rPr>
                <w:i/>
                <w:iCs/>
              </w:rPr>
              <w:t>matri</w:t>
            </w:r>
            <w:proofErr w:type="spellEnd"/>
            <w:r>
              <w:rPr>
                <w:i/>
                <w:iCs/>
              </w:rPr>
              <w:t xml:space="preserve"> Deus.</w:t>
            </w:r>
          </w:p>
          <w:p w14:paraId="2D7018EB" w14:textId="4D77E9D3" w:rsidR="72A676D5" w:rsidRDefault="31F80CB6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illa</w:t>
            </w:r>
            <w:proofErr w:type="spellEnd"/>
            <w:r w:rsidRPr="31F80CB6">
              <w:rPr>
                <w:i/>
                <w:iCs/>
              </w:rPr>
              <w:t xml:space="preserve"> ex </w:t>
            </w:r>
            <w:proofErr w:type="spellStart"/>
            <w:r w:rsidRPr="31F80CB6">
              <w:rPr>
                <w:b/>
                <w:bCs/>
                <w:i/>
                <w:iCs/>
              </w:rPr>
              <w:t>parente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Spiritu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docta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inbibit</w:t>
            </w:r>
            <w:proofErr w:type="spellEnd"/>
            <w:r w:rsidRPr="31F80CB6">
              <w:rPr>
                <w:i/>
                <w:iCs/>
              </w:rPr>
              <w:t xml:space="preserve"> quo me inter </w:t>
            </w:r>
            <w:proofErr w:type="spellStart"/>
            <w:r w:rsidRPr="31F80CB6">
              <w:rPr>
                <w:i/>
                <w:iCs/>
              </w:rPr>
              <w:t>ipsa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pasceret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cunabula</w:t>
            </w:r>
            <w:proofErr w:type="spellEnd"/>
            <w:r w:rsidR="009E75A5">
              <w:rPr>
                <w:i/>
                <w:iCs/>
              </w:rPr>
              <w:t>’</w:t>
            </w:r>
          </w:p>
          <w:p w14:paraId="5DEA0593" w14:textId="2B7CA85F" w:rsidR="72A676D5" w:rsidRDefault="31F80CB6" w:rsidP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68</w:t>
            </w:r>
            <w:r w:rsidR="009E75A5">
              <w:t>1</w:t>
            </w:r>
            <w:r>
              <w:t>-683)</w:t>
            </w:r>
          </w:p>
          <w:p w14:paraId="26650B07" w14:textId="0E7446C8" w:rsidR="72A676D5" w:rsidRDefault="72A676D5" w:rsidP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4215" w:type="dxa"/>
          </w:tcPr>
          <w:p w14:paraId="30EDCDE3" w14:textId="32401E28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Romane</w:t>
            </w:r>
            <w:proofErr w:type="spellEnd"/>
            <w:r w:rsidRPr="31F80CB6">
              <w:rPr>
                <w:i/>
                <w:iCs/>
              </w:rPr>
              <w:t xml:space="preserve">, Christi </w:t>
            </w:r>
            <w:proofErr w:type="spellStart"/>
            <w:r w:rsidRPr="31F80CB6">
              <w:rPr>
                <w:i/>
                <w:iCs/>
              </w:rPr>
              <w:t>fortis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adsertor</w:t>
            </w:r>
            <w:proofErr w:type="spellEnd"/>
            <w:r w:rsidRPr="31F80CB6">
              <w:rPr>
                <w:i/>
                <w:iCs/>
              </w:rPr>
              <w:t xml:space="preserve"> Dei, </w:t>
            </w:r>
            <w:proofErr w:type="spellStart"/>
            <w:r w:rsidRPr="31F80CB6">
              <w:rPr>
                <w:b/>
                <w:bCs/>
                <w:i/>
                <w:iCs/>
              </w:rPr>
              <w:t>elinguis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oris</w:t>
            </w:r>
            <w:proofErr w:type="spellEnd"/>
            <w:r w:rsidRPr="31F80CB6">
              <w:rPr>
                <w:i/>
                <w:iCs/>
              </w:rPr>
              <w:t xml:space="preserve"> organum </w:t>
            </w:r>
            <w:proofErr w:type="spellStart"/>
            <w:r w:rsidRPr="31F80CB6">
              <w:rPr>
                <w:i/>
                <w:iCs/>
              </w:rPr>
              <w:t>fautor</w:t>
            </w:r>
            <w:proofErr w:type="spellEnd"/>
            <w:r w:rsidRPr="31F80CB6">
              <w:rPr>
                <w:i/>
                <w:iCs/>
              </w:rPr>
              <w:t xml:space="preserve"> move</w:t>
            </w:r>
            <w:r>
              <w:t xml:space="preserve"> </w:t>
            </w:r>
          </w:p>
          <w:p w14:paraId="7FA903CB" w14:textId="01E716D5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1-2)</w:t>
            </w:r>
          </w:p>
          <w:p w14:paraId="7FBF2854" w14:textId="31B54966" w:rsidR="00C05A19" w:rsidRDefault="00266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i/>
              </w:rPr>
              <w:t>p</w:t>
            </w:r>
            <w:r w:rsidR="00DF2F00" w:rsidRPr="00DF2F00">
              <w:rPr>
                <w:i/>
              </w:rPr>
              <w:t>raefectus</w:t>
            </w:r>
            <w:proofErr w:type="spellEnd"/>
            <w:r w:rsidR="00DF2F00" w:rsidRPr="00DF2F00">
              <w:rPr>
                <w:i/>
              </w:rPr>
              <w:t xml:space="preserve"> ergo </w:t>
            </w:r>
            <w:proofErr w:type="spellStart"/>
            <w:r w:rsidR="00DF2F00" w:rsidRPr="00DF2F00">
              <w:rPr>
                <w:i/>
              </w:rPr>
              <w:t>ratus</w:t>
            </w:r>
            <w:proofErr w:type="spellEnd"/>
            <w:r w:rsidR="00DF2F00" w:rsidRPr="00DF2F00">
              <w:rPr>
                <w:i/>
              </w:rPr>
              <w:t xml:space="preserve"> </w:t>
            </w:r>
            <w:proofErr w:type="spellStart"/>
            <w:r w:rsidR="00DF2F00" w:rsidRPr="006D28F9">
              <w:rPr>
                <w:b/>
                <w:i/>
              </w:rPr>
              <w:t>elinguem</w:t>
            </w:r>
            <w:proofErr w:type="spellEnd"/>
            <w:r w:rsidR="00DF2F00" w:rsidRPr="00DF2F0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</w:t>
            </w:r>
            <w:r w:rsidR="00DF2F00" w:rsidRPr="00DF2F00">
              <w:rPr>
                <w:i/>
              </w:rPr>
              <w:t>irum</w:t>
            </w:r>
            <w:proofErr w:type="spellEnd"/>
            <w:r w:rsidR="00C05A19">
              <w:rPr>
                <w:i/>
              </w:rPr>
              <w:t>...</w:t>
            </w:r>
            <w:r w:rsidR="00C05A19">
              <w:t xml:space="preserve"> </w:t>
            </w:r>
          </w:p>
          <w:p w14:paraId="1963AA1F" w14:textId="122710E0" w:rsidR="00DF2F00" w:rsidRPr="00C05A19" w:rsidRDefault="00C0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(l. 911)</w:t>
            </w:r>
          </w:p>
          <w:p w14:paraId="407667F8" w14:textId="7C46ADE8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F80CB6">
              <w:rPr>
                <w:i/>
                <w:iCs/>
              </w:rPr>
              <w:t xml:space="preserve">sum </w:t>
            </w:r>
            <w:proofErr w:type="spellStart"/>
            <w:r w:rsidRPr="31F80CB6">
              <w:rPr>
                <w:b/>
                <w:bCs/>
                <w:i/>
                <w:iCs/>
              </w:rPr>
              <w:t>mutus</w:t>
            </w:r>
            <w:proofErr w:type="spellEnd"/>
            <w:r w:rsidRPr="31F80CB6">
              <w:rPr>
                <w:i/>
                <w:iCs/>
              </w:rPr>
              <w:t xml:space="preserve"> ipse</w:t>
            </w:r>
            <w:r w:rsidR="00E15BE7">
              <w:rPr>
                <w:i/>
                <w:iCs/>
              </w:rPr>
              <w:t>...</w:t>
            </w:r>
            <w:r>
              <w:t xml:space="preserve"> (l. 21)</w:t>
            </w:r>
          </w:p>
          <w:p w14:paraId="25789F84" w14:textId="76067ED7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nam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scis</w:t>
            </w:r>
            <w:proofErr w:type="spellEnd"/>
            <w:r w:rsidRPr="31F80CB6">
              <w:rPr>
                <w:i/>
                <w:iCs/>
              </w:rPr>
              <w:t xml:space="preserve"> et ipse posse </w:t>
            </w:r>
            <w:proofErr w:type="spellStart"/>
            <w:r w:rsidRPr="31F80CB6">
              <w:rPr>
                <w:b/>
                <w:bCs/>
                <w:i/>
                <w:iCs/>
              </w:rPr>
              <w:t>mutos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eloqui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r>
              <w:t>(l. 5)</w:t>
            </w:r>
          </w:p>
        </w:tc>
      </w:tr>
      <w:tr w:rsidR="72A676D5" w14:paraId="0AB5164C" w14:textId="77777777" w:rsidTr="31F8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6C143A78" w14:textId="77EC5A09" w:rsidR="72A676D5" w:rsidRDefault="0010616B" w:rsidP="72A676D5">
            <w:r>
              <w:rPr>
                <w:b w:val="0"/>
                <w:bCs w:val="0"/>
              </w:rPr>
              <w:t>10.</w:t>
            </w:r>
            <w:r>
              <w:t xml:space="preserve"> </w:t>
            </w:r>
            <w:r w:rsidR="72A676D5">
              <w:rPr>
                <w:b w:val="0"/>
                <w:bCs w:val="0"/>
              </w:rPr>
              <w:t>Conduit of Spiritual Milk</w:t>
            </w:r>
          </w:p>
        </w:tc>
        <w:tc>
          <w:tcPr>
            <w:tcW w:w="3810" w:type="dxa"/>
          </w:tcPr>
          <w:p w14:paraId="540F5B8B" w14:textId="3D515A72" w:rsidR="72A676D5" w:rsidRDefault="007D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‘</w:t>
            </w:r>
            <w:r w:rsidR="31F80CB6" w:rsidRPr="31F80CB6">
              <w:rPr>
                <w:i/>
                <w:iCs/>
              </w:rPr>
              <w:t xml:space="preserve">ego, </w:t>
            </w:r>
            <w:proofErr w:type="spellStart"/>
            <w:r w:rsidR="31F80CB6" w:rsidRPr="31F80CB6">
              <w:rPr>
                <w:i/>
                <w:iCs/>
              </w:rPr>
              <w:t>ut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i/>
                <w:iCs/>
              </w:rPr>
              <w:t>gemellis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i/>
                <w:iCs/>
              </w:rPr>
              <w:t>uberum</w:t>
            </w:r>
            <w:proofErr w:type="spellEnd"/>
            <w:r w:rsidR="31F80CB6" w:rsidRPr="31F80CB6">
              <w:rPr>
                <w:i/>
                <w:iCs/>
              </w:rPr>
              <w:t xml:space="preserve"> de </w:t>
            </w:r>
            <w:proofErr w:type="spellStart"/>
            <w:r w:rsidR="31F80CB6" w:rsidRPr="31F80CB6">
              <w:rPr>
                <w:i/>
                <w:iCs/>
              </w:rPr>
              <w:t>fontibus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</w:p>
          <w:p w14:paraId="02BA29B0" w14:textId="12B23519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F80CB6">
              <w:rPr>
                <w:b/>
                <w:bCs/>
                <w:i/>
                <w:iCs/>
              </w:rPr>
              <w:t>lac</w:t>
            </w:r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parvus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hausi</w:t>
            </w:r>
            <w:proofErr w:type="spellEnd"/>
            <w:r w:rsidRPr="31F80CB6">
              <w:rPr>
                <w:i/>
                <w:iCs/>
              </w:rPr>
              <w:t xml:space="preserve">, Christum et </w:t>
            </w:r>
            <w:proofErr w:type="spellStart"/>
            <w:r w:rsidRPr="31F80CB6">
              <w:rPr>
                <w:i/>
                <w:iCs/>
              </w:rPr>
              <w:t>hausi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credere</w:t>
            </w:r>
            <w:proofErr w:type="spellEnd"/>
            <w:r w:rsidR="007D0E4C">
              <w:rPr>
                <w:i/>
                <w:iCs/>
              </w:rPr>
              <w:t>’</w:t>
            </w:r>
            <w:r>
              <w:t xml:space="preserve"> </w:t>
            </w:r>
          </w:p>
          <w:p w14:paraId="1E1213AA" w14:textId="4DC66472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684-685)</w:t>
            </w:r>
          </w:p>
        </w:tc>
        <w:tc>
          <w:tcPr>
            <w:tcW w:w="4215" w:type="dxa"/>
          </w:tcPr>
          <w:p w14:paraId="2B94EE14" w14:textId="77777777" w:rsidR="00695C18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31F80CB6">
              <w:rPr>
                <w:i/>
                <w:iCs/>
              </w:rPr>
              <w:t>sed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si</w:t>
            </w:r>
            <w:proofErr w:type="spellEnd"/>
            <w:r w:rsidRPr="31F80CB6">
              <w:rPr>
                <w:i/>
                <w:iCs/>
              </w:rPr>
              <w:t>...</w:t>
            </w:r>
          </w:p>
          <w:p w14:paraId="6EA5E6E4" w14:textId="567B2177" w:rsidR="00E15BE7" w:rsidRDefault="0069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...</w:t>
            </w:r>
            <w:proofErr w:type="spellStart"/>
            <w:r w:rsidR="31F80CB6" w:rsidRPr="31F80CB6">
              <w:rPr>
                <w:i/>
                <w:iCs/>
              </w:rPr>
              <w:t>spiritali</w:t>
            </w:r>
            <w:proofErr w:type="spellEnd"/>
            <w:r w:rsidR="31F80CB6" w:rsidRPr="31F80CB6">
              <w:rPr>
                <w:i/>
                <w:iCs/>
              </w:rPr>
              <w:t xml:space="preserve"> </w:t>
            </w:r>
            <w:proofErr w:type="spellStart"/>
            <w:r w:rsidR="31F80CB6" w:rsidRPr="31F80CB6">
              <w:rPr>
                <w:b/>
                <w:bCs/>
                <w:i/>
                <w:iCs/>
              </w:rPr>
              <w:t>lacte</w:t>
            </w:r>
            <w:proofErr w:type="spellEnd"/>
            <w:r w:rsidR="31F80CB6" w:rsidRPr="31F80CB6">
              <w:rPr>
                <w:i/>
                <w:iCs/>
              </w:rPr>
              <w:t xml:space="preserve"> pectus </w:t>
            </w:r>
            <w:proofErr w:type="spellStart"/>
            <w:r w:rsidR="31F80CB6" w:rsidRPr="31F80CB6">
              <w:rPr>
                <w:i/>
                <w:iCs/>
              </w:rPr>
              <w:t>inriges</w:t>
            </w:r>
            <w:proofErr w:type="spellEnd"/>
            <w:r w:rsidR="31F80CB6" w:rsidRPr="31F80CB6">
              <w:rPr>
                <w:i/>
                <w:iCs/>
              </w:rPr>
              <w:t xml:space="preserve">, </w:t>
            </w:r>
          </w:p>
          <w:p w14:paraId="2C4250BF" w14:textId="6FB7863E" w:rsidR="72A676D5" w:rsidRDefault="31F8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1F80CB6">
              <w:rPr>
                <w:i/>
                <w:iCs/>
              </w:rPr>
              <w:t>vox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inpeditos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rauca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laxabit</w:t>
            </w:r>
            <w:proofErr w:type="spellEnd"/>
            <w:r w:rsidRPr="31F80CB6">
              <w:rPr>
                <w:i/>
                <w:iCs/>
              </w:rPr>
              <w:t xml:space="preserve"> </w:t>
            </w:r>
            <w:proofErr w:type="spellStart"/>
            <w:r w:rsidRPr="31F80CB6">
              <w:rPr>
                <w:i/>
                <w:iCs/>
              </w:rPr>
              <w:t>sonos</w:t>
            </w:r>
            <w:proofErr w:type="spellEnd"/>
            <w:r>
              <w:t xml:space="preserve"> </w:t>
            </w:r>
          </w:p>
          <w:p w14:paraId="027EF0A8" w14:textId="61FEEDC5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(ll. 13-15)</w:t>
            </w:r>
          </w:p>
        </w:tc>
      </w:tr>
      <w:tr w:rsidR="72A676D5" w14:paraId="2E792EC8" w14:textId="77777777" w:rsidTr="31F8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2DB12970" w14:textId="0A6DCF2A" w:rsidR="72A676D5" w:rsidRDefault="72A676D5" w:rsidP="72A676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Exemplar</w:t>
            </w:r>
          </w:p>
        </w:tc>
        <w:tc>
          <w:tcPr>
            <w:tcW w:w="3810" w:type="dxa"/>
          </w:tcPr>
          <w:p w14:paraId="0C4E2255" w14:textId="77777777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Holy Innocents, Isaac,</w:t>
            </w:r>
          </w:p>
          <w:p w14:paraId="34FF2B30" w14:textId="4CF5C86A" w:rsidR="72A676D5" w:rsidRDefault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Seven Brothers</w:t>
            </w:r>
          </w:p>
        </w:tc>
        <w:tc>
          <w:tcPr>
            <w:tcW w:w="4215" w:type="dxa"/>
          </w:tcPr>
          <w:p w14:paraId="238E11B6" w14:textId="26FF9849" w:rsidR="72A676D5" w:rsidRDefault="00FA2685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Martyr </w:t>
            </w:r>
            <w:r w:rsidR="72A676D5">
              <w:t>Romanus</w:t>
            </w:r>
          </w:p>
        </w:tc>
      </w:tr>
      <w:tr w:rsidR="72A676D5" w14:paraId="0C3DE456" w14:textId="77777777" w:rsidTr="31F80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14:paraId="530A9FC6" w14:textId="2F72E4B2" w:rsidR="72A676D5" w:rsidRDefault="31F80CB6" w:rsidP="31F80CB6">
            <w:pPr>
              <w:rPr>
                <w:b w:val="0"/>
                <w:bCs w:val="0"/>
                <w:i/>
                <w:iCs/>
              </w:rPr>
            </w:pPr>
            <w:proofErr w:type="spellStart"/>
            <w:r w:rsidRPr="31F80CB6">
              <w:rPr>
                <w:b w:val="0"/>
                <w:bCs w:val="0"/>
                <w:i/>
                <w:iCs/>
              </w:rPr>
              <w:t>Discipulus</w:t>
            </w:r>
            <w:proofErr w:type="spellEnd"/>
          </w:p>
        </w:tc>
        <w:tc>
          <w:tcPr>
            <w:tcW w:w="3810" w:type="dxa"/>
          </w:tcPr>
          <w:p w14:paraId="3FE647E0" w14:textId="2BCE6DC7" w:rsidR="72A676D5" w:rsidRDefault="72A676D5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Child</w:t>
            </w:r>
          </w:p>
        </w:tc>
        <w:tc>
          <w:tcPr>
            <w:tcW w:w="4215" w:type="dxa"/>
          </w:tcPr>
          <w:p w14:paraId="30050B7B" w14:textId="3681FD0A" w:rsidR="72A676D5" w:rsidRDefault="72A676D5" w:rsidP="72A67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Reader</w:t>
            </w:r>
          </w:p>
        </w:tc>
      </w:tr>
    </w:tbl>
    <w:p w14:paraId="0F8C6418" w14:textId="01A93DEC" w:rsidR="00B9737C" w:rsidRDefault="00B9737C" w:rsidP="72A676D5"/>
    <w:p w14:paraId="01B6AC4B" w14:textId="78EF9C15" w:rsidR="002D09DA" w:rsidRPr="00E90BD9" w:rsidRDefault="002D09DA" w:rsidP="002D09DA">
      <w:pPr>
        <w:pStyle w:val="FootnoteTex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Select </w:t>
      </w:r>
      <w:r>
        <w:rPr>
          <w:rFonts w:cs="Times New Roman"/>
          <w:sz w:val="24"/>
          <w:szCs w:val="24"/>
        </w:rPr>
        <w:t>Bibliography</w:t>
      </w:r>
    </w:p>
    <w:p w14:paraId="57FC7D21" w14:textId="77777777" w:rsidR="002D09DA" w:rsidRPr="00DA3F35" w:rsidRDefault="002D09DA" w:rsidP="00ED5880">
      <w:pPr>
        <w:pStyle w:val="Bibliography"/>
        <w:ind w:left="720" w:hanging="720"/>
        <w:rPr>
          <w:rFonts w:cs="Times New Roman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instrText xml:space="preserve"> ADDIN ZOTERO_BIBL {"uncited":[],"omitted":[],"custom":[]} CSL_BIBLIOGRAPHY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DA3F35">
        <w:rPr>
          <w:rFonts w:cs="Times New Roman"/>
        </w:rPr>
        <w:t xml:space="preserve">Fontaine, Jacques. “La femme </w:t>
      </w:r>
      <w:proofErr w:type="spellStart"/>
      <w:r w:rsidRPr="00DA3F35">
        <w:rPr>
          <w:rFonts w:cs="Times New Roman"/>
        </w:rPr>
        <w:t>dans</w:t>
      </w:r>
      <w:proofErr w:type="spellEnd"/>
      <w:r w:rsidRPr="00DA3F35">
        <w:rPr>
          <w:rFonts w:cs="Times New Roman"/>
        </w:rPr>
        <w:t xml:space="preserve"> la </w:t>
      </w:r>
      <w:proofErr w:type="spellStart"/>
      <w:r w:rsidRPr="00DA3F35">
        <w:rPr>
          <w:rFonts w:cs="Times New Roman"/>
        </w:rPr>
        <w:t>poésie</w:t>
      </w:r>
      <w:proofErr w:type="spellEnd"/>
      <w:r w:rsidRPr="00DA3F35">
        <w:rPr>
          <w:rFonts w:cs="Times New Roman"/>
        </w:rPr>
        <w:t xml:space="preserve"> de Prudence.” </w:t>
      </w:r>
      <w:r w:rsidRPr="00DA3F35">
        <w:rPr>
          <w:rFonts w:cs="Times New Roman"/>
          <w:i/>
          <w:iCs/>
        </w:rPr>
        <w:t xml:space="preserve">Revue des études </w:t>
      </w:r>
      <w:proofErr w:type="spellStart"/>
      <w:r w:rsidRPr="00DA3F35">
        <w:rPr>
          <w:rFonts w:cs="Times New Roman"/>
          <w:i/>
          <w:iCs/>
        </w:rPr>
        <w:t>latines</w:t>
      </w:r>
      <w:proofErr w:type="spellEnd"/>
      <w:r w:rsidRPr="00DA3F35">
        <w:rPr>
          <w:rFonts w:cs="Times New Roman"/>
        </w:rPr>
        <w:t xml:space="preserve"> 47 </w:t>
      </w:r>
      <w:proofErr w:type="spellStart"/>
      <w:r w:rsidRPr="00DA3F35">
        <w:rPr>
          <w:rFonts w:cs="Times New Roman"/>
        </w:rPr>
        <w:t>bis</w:t>
      </w:r>
      <w:proofErr w:type="spellEnd"/>
      <w:r w:rsidRPr="00DA3F35">
        <w:rPr>
          <w:rFonts w:cs="Times New Roman"/>
        </w:rPr>
        <w:t xml:space="preserve"> (1970): 55–83.</w:t>
      </w:r>
    </w:p>
    <w:p w14:paraId="0C594A90" w14:textId="77777777" w:rsidR="002D09DA" w:rsidRPr="00DA3F35" w:rsidRDefault="002D09DA" w:rsidP="00ED5880">
      <w:pPr>
        <w:pStyle w:val="Bibliography"/>
        <w:ind w:left="720" w:hanging="720"/>
        <w:rPr>
          <w:rFonts w:cs="Times New Roman"/>
        </w:rPr>
      </w:pPr>
      <w:proofErr w:type="spellStart"/>
      <w:r w:rsidRPr="00DA3F35">
        <w:rPr>
          <w:rFonts w:cs="Times New Roman"/>
        </w:rPr>
        <w:t>Fruchtman</w:t>
      </w:r>
      <w:proofErr w:type="spellEnd"/>
      <w:r w:rsidRPr="00DA3F35">
        <w:rPr>
          <w:rFonts w:cs="Times New Roman"/>
        </w:rPr>
        <w:t xml:space="preserve">, Diane. “Modeling a Martyrial </w:t>
      </w:r>
      <w:proofErr w:type="gramStart"/>
      <w:r w:rsidRPr="00DA3F35">
        <w:rPr>
          <w:rFonts w:cs="Times New Roman"/>
        </w:rPr>
        <w:t>Worldview :</w:t>
      </w:r>
      <w:proofErr w:type="gramEnd"/>
      <w:r w:rsidRPr="00DA3F35">
        <w:rPr>
          <w:rFonts w:cs="Times New Roman"/>
        </w:rPr>
        <w:t xml:space="preserve"> Prudentius’ Pedagogical « </w:t>
      </w:r>
      <w:proofErr w:type="spellStart"/>
      <w:r w:rsidRPr="00DA3F35">
        <w:rPr>
          <w:rFonts w:cs="Times New Roman"/>
        </w:rPr>
        <w:t>Ekphrasis</w:t>
      </w:r>
      <w:proofErr w:type="spellEnd"/>
      <w:r w:rsidRPr="00DA3F35">
        <w:rPr>
          <w:rFonts w:cs="Times New Roman"/>
        </w:rPr>
        <w:t xml:space="preserve"> » and Christianization.” </w:t>
      </w:r>
      <w:r w:rsidRPr="00DA3F35">
        <w:rPr>
          <w:rFonts w:cs="Times New Roman"/>
          <w:i/>
          <w:iCs/>
        </w:rPr>
        <w:t>Journal of Late Antiquity</w:t>
      </w:r>
      <w:r w:rsidRPr="00DA3F35">
        <w:rPr>
          <w:rFonts w:cs="Times New Roman"/>
        </w:rPr>
        <w:t xml:space="preserve"> 7 (2014): 131–58.</w:t>
      </w:r>
    </w:p>
    <w:p w14:paraId="588E2C2F" w14:textId="77777777" w:rsidR="002D09DA" w:rsidRPr="00DA3F35" w:rsidRDefault="002D09DA" w:rsidP="00ED5880">
      <w:pPr>
        <w:pStyle w:val="Bibliography"/>
        <w:ind w:left="720" w:hanging="720"/>
        <w:rPr>
          <w:rFonts w:cs="Times New Roman"/>
        </w:rPr>
      </w:pPr>
      <w:proofErr w:type="spellStart"/>
      <w:r w:rsidRPr="00DA3F35">
        <w:rPr>
          <w:rFonts w:cs="Times New Roman"/>
        </w:rPr>
        <w:t>Fux</w:t>
      </w:r>
      <w:proofErr w:type="spellEnd"/>
      <w:r w:rsidRPr="00DA3F35">
        <w:rPr>
          <w:rFonts w:cs="Times New Roman"/>
        </w:rPr>
        <w:t xml:space="preserve">, Pierre-Yves. “Le « Romanus » de Prudence (Peristephanon 10), </w:t>
      </w:r>
      <w:proofErr w:type="spellStart"/>
      <w:r w:rsidRPr="00DA3F35">
        <w:rPr>
          <w:rFonts w:cs="Times New Roman"/>
        </w:rPr>
        <w:t>tragédie</w:t>
      </w:r>
      <w:proofErr w:type="spellEnd"/>
      <w:r w:rsidRPr="00DA3F35">
        <w:rPr>
          <w:rFonts w:cs="Times New Roman"/>
        </w:rPr>
        <w:t xml:space="preserve"> </w:t>
      </w:r>
      <w:proofErr w:type="spellStart"/>
      <w:proofErr w:type="gramStart"/>
      <w:r w:rsidRPr="00DA3F35">
        <w:rPr>
          <w:rFonts w:cs="Times New Roman"/>
        </w:rPr>
        <w:t>chrétienne</w:t>
      </w:r>
      <w:proofErr w:type="spellEnd"/>
      <w:r w:rsidRPr="00DA3F35">
        <w:rPr>
          <w:rFonts w:cs="Times New Roman"/>
        </w:rPr>
        <w:t> ?</w:t>
      </w:r>
      <w:proofErr w:type="gramEnd"/>
      <w:r w:rsidRPr="00DA3F35">
        <w:rPr>
          <w:rFonts w:cs="Times New Roman"/>
        </w:rPr>
        <w:t xml:space="preserve">” In </w:t>
      </w:r>
      <w:proofErr w:type="spellStart"/>
      <w:r w:rsidRPr="00DA3F35">
        <w:rPr>
          <w:rFonts w:cs="Times New Roman"/>
          <w:i/>
          <w:iCs/>
        </w:rPr>
        <w:t>Koryphaiō</w:t>
      </w:r>
      <w:proofErr w:type="spellEnd"/>
      <w:r w:rsidRPr="00DA3F35">
        <w:rPr>
          <w:rFonts w:cs="Times New Roman"/>
          <w:i/>
          <w:iCs/>
        </w:rPr>
        <w:t xml:space="preserve"> </w:t>
      </w:r>
      <w:proofErr w:type="spellStart"/>
      <w:r w:rsidRPr="00DA3F35">
        <w:rPr>
          <w:rFonts w:cs="Times New Roman"/>
          <w:i/>
          <w:iCs/>
        </w:rPr>
        <w:t>andri</w:t>
      </w:r>
      <w:proofErr w:type="spellEnd"/>
      <w:r w:rsidRPr="00DA3F35">
        <w:rPr>
          <w:rFonts w:cs="Times New Roman"/>
          <w:i/>
          <w:iCs/>
        </w:rPr>
        <w:t xml:space="preserve">: mélanges </w:t>
      </w:r>
      <w:proofErr w:type="spellStart"/>
      <w:r w:rsidRPr="00DA3F35">
        <w:rPr>
          <w:rFonts w:cs="Times New Roman"/>
          <w:i/>
          <w:iCs/>
        </w:rPr>
        <w:t>offerts</w:t>
      </w:r>
      <w:proofErr w:type="spellEnd"/>
      <w:r w:rsidRPr="00DA3F35">
        <w:rPr>
          <w:rFonts w:cs="Times New Roman"/>
          <w:i/>
          <w:iCs/>
        </w:rPr>
        <w:t xml:space="preserve"> à André Hurst</w:t>
      </w:r>
      <w:r w:rsidRPr="00DA3F35">
        <w:rPr>
          <w:rFonts w:cs="Times New Roman"/>
        </w:rPr>
        <w:t xml:space="preserve">, edited by A. </w:t>
      </w:r>
      <w:proofErr w:type="spellStart"/>
      <w:r w:rsidRPr="00DA3F35">
        <w:rPr>
          <w:rFonts w:cs="Times New Roman"/>
        </w:rPr>
        <w:t>Kolde</w:t>
      </w:r>
      <w:proofErr w:type="spellEnd"/>
      <w:r w:rsidRPr="00DA3F35">
        <w:rPr>
          <w:rFonts w:cs="Times New Roman"/>
        </w:rPr>
        <w:t xml:space="preserve">, A. </w:t>
      </w:r>
      <w:proofErr w:type="spellStart"/>
      <w:r w:rsidRPr="00DA3F35">
        <w:rPr>
          <w:rFonts w:cs="Times New Roman"/>
        </w:rPr>
        <w:t>Lukinovich</w:t>
      </w:r>
      <w:proofErr w:type="spellEnd"/>
      <w:r w:rsidRPr="00DA3F35">
        <w:rPr>
          <w:rFonts w:cs="Times New Roman"/>
        </w:rPr>
        <w:t xml:space="preserve">, and A.-L. Rey, 87–96. Genève: </w:t>
      </w:r>
      <w:proofErr w:type="spellStart"/>
      <w:r w:rsidRPr="00DA3F35">
        <w:rPr>
          <w:rFonts w:cs="Times New Roman"/>
        </w:rPr>
        <w:t>Droz</w:t>
      </w:r>
      <w:proofErr w:type="spellEnd"/>
      <w:r w:rsidRPr="00DA3F35">
        <w:rPr>
          <w:rFonts w:cs="Times New Roman"/>
        </w:rPr>
        <w:t>, 2005.</w:t>
      </w:r>
    </w:p>
    <w:p w14:paraId="6141F7EA" w14:textId="77777777" w:rsidR="002D09DA" w:rsidRPr="00DA3F35" w:rsidRDefault="002D09DA" w:rsidP="00ED5880">
      <w:pPr>
        <w:pStyle w:val="Bibliography"/>
        <w:ind w:left="720" w:hanging="720"/>
        <w:rPr>
          <w:rFonts w:cs="Times New Roman"/>
        </w:rPr>
      </w:pPr>
      <w:r w:rsidRPr="00DA3F35">
        <w:rPr>
          <w:rFonts w:cs="Times New Roman"/>
        </w:rPr>
        <w:t xml:space="preserve">———. </w:t>
      </w:r>
      <w:r w:rsidRPr="00DA3F35">
        <w:rPr>
          <w:rFonts w:cs="Times New Roman"/>
          <w:i/>
          <w:iCs/>
        </w:rPr>
        <w:t xml:space="preserve">Prudence et les </w:t>
      </w:r>
      <w:proofErr w:type="gramStart"/>
      <w:r w:rsidRPr="00DA3F35">
        <w:rPr>
          <w:rFonts w:cs="Times New Roman"/>
          <w:i/>
          <w:iCs/>
        </w:rPr>
        <w:t>martyrs :</w:t>
      </w:r>
      <w:proofErr w:type="gramEnd"/>
      <w:r w:rsidRPr="00DA3F35">
        <w:rPr>
          <w:rFonts w:cs="Times New Roman"/>
          <w:i/>
          <w:iCs/>
        </w:rPr>
        <w:t xml:space="preserve"> </w:t>
      </w:r>
      <w:proofErr w:type="spellStart"/>
      <w:r w:rsidRPr="00DA3F35">
        <w:rPr>
          <w:rFonts w:cs="Times New Roman"/>
          <w:i/>
          <w:iCs/>
        </w:rPr>
        <w:t>hymnes</w:t>
      </w:r>
      <w:proofErr w:type="spellEnd"/>
      <w:r w:rsidRPr="00DA3F35">
        <w:rPr>
          <w:rFonts w:cs="Times New Roman"/>
          <w:i/>
          <w:iCs/>
        </w:rPr>
        <w:t xml:space="preserve"> et </w:t>
      </w:r>
      <w:proofErr w:type="spellStart"/>
      <w:r w:rsidRPr="00DA3F35">
        <w:rPr>
          <w:rFonts w:cs="Times New Roman"/>
          <w:i/>
          <w:iCs/>
        </w:rPr>
        <w:t>tragédie</w:t>
      </w:r>
      <w:proofErr w:type="spellEnd"/>
      <w:r w:rsidRPr="00DA3F35">
        <w:rPr>
          <w:rFonts w:cs="Times New Roman"/>
          <w:i/>
          <w:iCs/>
        </w:rPr>
        <w:t xml:space="preserve"> : Peristephanon 1, 3-4, 6-8, 10 </w:t>
      </w:r>
      <w:proofErr w:type="spellStart"/>
      <w:r w:rsidRPr="00DA3F35">
        <w:rPr>
          <w:rFonts w:cs="Times New Roman"/>
          <w:i/>
          <w:iCs/>
        </w:rPr>
        <w:t>Commentaire</w:t>
      </w:r>
      <w:proofErr w:type="spellEnd"/>
      <w:r w:rsidRPr="00DA3F35">
        <w:rPr>
          <w:rFonts w:cs="Times New Roman"/>
        </w:rPr>
        <w:t>. Fribourg (</w:t>
      </w:r>
      <w:proofErr w:type="spellStart"/>
      <w:r w:rsidRPr="00DA3F35">
        <w:rPr>
          <w:rFonts w:cs="Times New Roman"/>
        </w:rPr>
        <w:t>Suiza</w:t>
      </w:r>
      <w:proofErr w:type="spellEnd"/>
      <w:r w:rsidRPr="00DA3F35">
        <w:rPr>
          <w:rFonts w:cs="Times New Roman"/>
        </w:rPr>
        <w:t xml:space="preserve">): Editions </w:t>
      </w:r>
      <w:proofErr w:type="spellStart"/>
      <w:r w:rsidRPr="00DA3F35">
        <w:rPr>
          <w:rFonts w:cs="Times New Roman"/>
        </w:rPr>
        <w:t>Universitaires</w:t>
      </w:r>
      <w:proofErr w:type="spellEnd"/>
      <w:r w:rsidRPr="00DA3F35">
        <w:rPr>
          <w:rFonts w:cs="Times New Roman"/>
        </w:rPr>
        <w:t>, 2013.</w:t>
      </w:r>
    </w:p>
    <w:p w14:paraId="3AD0BAFA" w14:textId="77777777" w:rsidR="002D09DA" w:rsidRPr="00DA3F35" w:rsidRDefault="002D09DA" w:rsidP="00ED5880">
      <w:pPr>
        <w:pStyle w:val="Bibliography"/>
        <w:ind w:left="720" w:hanging="720"/>
        <w:rPr>
          <w:rFonts w:cs="Times New Roman"/>
        </w:rPr>
      </w:pPr>
      <w:r w:rsidRPr="00DA3F35">
        <w:rPr>
          <w:rFonts w:cs="Times New Roman"/>
        </w:rPr>
        <w:t xml:space="preserve">Henke, Rainer. </w:t>
      </w:r>
      <w:proofErr w:type="spellStart"/>
      <w:r w:rsidRPr="00DA3F35">
        <w:rPr>
          <w:rFonts w:cs="Times New Roman"/>
          <w:i/>
          <w:iCs/>
        </w:rPr>
        <w:t>Studien</w:t>
      </w:r>
      <w:proofErr w:type="spellEnd"/>
      <w:r w:rsidRPr="00DA3F35">
        <w:rPr>
          <w:rFonts w:cs="Times New Roman"/>
          <w:i/>
          <w:iCs/>
        </w:rPr>
        <w:t xml:space="preserve"> </w:t>
      </w:r>
      <w:proofErr w:type="spellStart"/>
      <w:r w:rsidRPr="00DA3F35">
        <w:rPr>
          <w:rFonts w:cs="Times New Roman"/>
          <w:i/>
          <w:iCs/>
        </w:rPr>
        <w:t>zum</w:t>
      </w:r>
      <w:proofErr w:type="spellEnd"/>
      <w:r w:rsidRPr="00DA3F35">
        <w:rPr>
          <w:rFonts w:cs="Times New Roman"/>
          <w:i/>
          <w:iCs/>
        </w:rPr>
        <w:t xml:space="preserve"> </w:t>
      </w:r>
      <w:proofErr w:type="spellStart"/>
      <w:r w:rsidRPr="00DA3F35">
        <w:rPr>
          <w:rFonts w:cs="Times New Roman"/>
          <w:i/>
          <w:iCs/>
        </w:rPr>
        <w:t>Romanushymnus</w:t>
      </w:r>
      <w:proofErr w:type="spellEnd"/>
      <w:r w:rsidRPr="00DA3F35">
        <w:rPr>
          <w:rFonts w:cs="Times New Roman"/>
          <w:i/>
          <w:iCs/>
        </w:rPr>
        <w:t xml:space="preserve"> des Prudentius</w:t>
      </w:r>
      <w:r w:rsidRPr="00DA3F35">
        <w:rPr>
          <w:rFonts w:cs="Times New Roman"/>
        </w:rPr>
        <w:t>. Frankfurt: Peter Lang, 1983.</w:t>
      </w:r>
    </w:p>
    <w:p w14:paraId="74A1E308" w14:textId="77777777" w:rsidR="002D09DA" w:rsidRPr="00DA3F35" w:rsidRDefault="002D09DA" w:rsidP="00ED5880">
      <w:pPr>
        <w:pStyle w:val="Bibliography"/>
        <w:ind w:left="720" w:hanging="720"/>
        <w:rPr>
          <w:rFonts w:cs="Times New Roman"/>
        </w:rPr>
      </w:pPr>
      <w:proofErr w:type="spellStart"/>
      <w:r w:rsidRPr="00DA3F35">
        <w:rPr>
          <w:rFonts w:cs="Times New Roman"/>
        </w:rPr>
        <w:t>Lavarenne</w:t>
      </w:r>
      <w:proofErr w:type="spellEnd"/>
      <w:r w:rsidRPr="00DA3F35">
        <w:rPr>
          <w:rFonts w:cs="Times New Roman"/>
        </w:rPr>
        <w:t xml:space="preserve">, M. </w:t>
      </w:r>
      <w:r w:rsidRPr="00DA3F35">
        <w:rPr>
          <w:rFonts w:cs="Times New Roman"/>
          <w:i/>
          <w:iCs/>
        </w:rPr>
        <w:t xml:space="preserve">Étude sur la langue du </w:t>
      </w:r>
      <w:proofErr w:type="spellStart"/>
      <w:r w:rsidRPr="00DA3F35">
        <w:rPr>
          <w:rFonts w:cs="Times New Roman"/>
          <w:i/>
          <w:iCs/>
        </w:rPr>
        <w:t>poète</w:t>
      </w:r>
      <w:proofErr w:type="spellEnd"/>
      <w:r w:rsidRPr="00DA3F35">
        <w:rPr>
          <w:rFonts w:cs="Times New Roman"/>
          <w:i/>
          <w:iCs/>
        </w:rPr>
        <w:t xml:space="preserve"> Prudence.</w:t>
      </w:r>
      <w:r w:rsidRPr="00DA3F35">
        <w:rPr>
          <w:rFonts w:cs="Times New Roman"/>
        </w:rPr>
        <w:t xml:space="preserve"> Paris: Société </w:t>
      </w:r>
      <w:proofErr w:type="spellStart"/>
      <w:r w:rsidRPr="00DA3F35">
        <w:rPr>
          <w:rFonts w:cs="Times New Roman"/>
        </w:rPr>
        <w:t>française</w:t>
      </w:r>
      <w:proofErr w:type="spellEnd"/>
      <w:r w:rsidRPr="00DA3F35">
        <w:rPr>
          <w:rFonts w:cs="Times New Roman"/>
        </w:rPr>
        <w:t xml:space="preserve"> </w:t>
      </w:r>
      <w:proofErr w:type="spellStart"/>
      <w:r w:rsidRPr="00DA3F35">
        <w:rPr>
          <w:rFonts w:cs="Times New Roman"/>
        </w:rPr>
        <w:t>d’imprimerie</w:t>
      </w:r>
      <w:proofErr w:type="spellEnd"/>
      <w:r w:rsidRPr="00DA3F35">
        <w:rPr>
          <w:rFonts w:cs="Times New Roman"/>
        </w:rPr>
        <w:t xml:space="preserve"> et de </w:t>
      </w:r>
      <w:proofErr w:type="spellStart"/>
      <w:r w:rsidRPr="00DA3F35">
        <w:rPr>
          <w:rFonts w:cs="Times New Roman"/>
        </w:rPr>
        <w:t>librairie</w:t>
      </w:r>
      <w:proofErr w:type="spellEnd"/>
      <w:r w:rsidRPr="00DA3F35">
        <w:rPr>
          <w:rFonts w:cs="Times New Roman"/>
        </w:rPr>
        <w:t>, 1933.</w:t>
      </w:r>
    </w:p>
    <w:p w14:paraId="0E464720" w14:textId="018F9E6D" w:rsidR="00B9737C" w:rsidRDefault="002D09DA" w:rsidP="00ED5880">
      <w:pPr>
        <w:ind w:left="720" w:hanging="720"/>
      </w:pPr>
      <w:r>
        <w:rPr>
          <w:rFonts w:cs="Times New Roman"/>
        </w:rPr>
        <w:fldChar w:fldCharType="end"/>
      </w:r>
      <w:bookmarkStart w:id="0" w:name="_GoBack"/>
      <w:bookmarkEnd w:id="0"/>
    </w:p>
    <w:sectPr w:rsidR="00B9737C" w:rsidSect="00F0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3B89" w14:textId="77777777" w:rsidR="00924DDE" w:rsidRDefault="00924DDE" w:rsidP="00B9737C">
      <w:r>
        <w:separator/>
      </w:r>
    </w:p>
  </w:endnote>
  <w:endnote w:type="continuationSeparator" w:id="0">
    <w:p w14:paraId="59D522BB" w14:textId="77777777" w:rsidR="00924DDE" w:rsidRDefault="00924DDE" w:rsidP="00B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38D1" w14:textId="77777777" w:rsidR="00924DDE" w:rsidRDefault="00924DDE" w:rsidP="00B9737C">
      <w:r>
        <w:separator/>
      </w:r>
    </w:p>
  </w:footnote>
  <w:footnote w:type="continuationSeparator" w:id="0">
    <w:p w14:paraId="15855815" w14:textId="77777777" w:rsidR="00924DDE" w:rsidRDefault="00924DDE" w:rsidP="00B9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9D8"/>
    <w:multiLevelType w:val="hybridMultilevel"/>
    <w:tmpl w:val="FFAC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7C"/>
    <w:rsid w:val="00076F29"/>
    <w:rsid w:val="0010616B"/>
    <w:rsid w:val="00136ADC"/>
    <w:rsid w:val="001B31D1"/>
    <w:rsid w:val="001B7D47"/>
    <w:rsid w:val="00232C10"/>
    <w:rsid w:val="00266E6C"/>
    <w:rsid w:val="002C1CF7"/>
    <w:rsid w:val="002D09DA"/>
    <w:rsid w:val="002D1672"/>
    <w:rsid w:val="00336A30"/>
    <w:rsid w:val="004755D1"/>
    <w:rsid w:val="004904FF"/>
    <w:rsid w:val="00490E62"/>
    <w:rsid w:val="004B118F"/>
    <w:rsid w:val="004B210D"/>
    <w:rsid w:val="004D7153"/>
    <w:rsid w:val="004E6070"/>
    <w:rsid w:val="00554EE0"/>
    <w:rsid w:val="00577002"/>
    <w:rsid w:val="00595C76"/>
    <w:rsid w:val="00695C18"/>
    <w:rsid w:val="006B67FC"/>
    <w:rsid w:val="006D28F9"/>
    <w:rsid w:val="006F34D7"/>
    <w:rsid w:val="00707EF2"/>
    <w:rsid w:val="00785E42"/>
    <w:rsid w:val="007D0E4C"/>
    <w:rsid w:val="008509F4"/>
    <w:rsid w:val="00867A7E"/>
    <w:rsid w:val="008724A0"/>
    <w:rsid w:val="008B4111"/>
    <w:rsid w:val="008B668C"/>
    <w:rsid w:val="00924DDE"/>
    <w:rsid w:val="00964936"/>
    <w:rsid w:val="00965A76"/>
    <w:rsid w:val="009E75A5"/>
    <w:rsid w:val="00A1243E"/>
    <w:rsid w:val="00AF3209"/>
    <w:rsid w:val="00B81D6F"/>
    <w:rsid w:val="00B90EA6"/>
    <w:rsid w:val="00B9737C"/>
    <w:rsid w:val="00BB5AF2"/>
    <w:rsid w:val="00C03296"/>
    <w:rsid w:val="00C05A19"/>
    <w:rsid w:val="00C123AF"/>
    <w:rsid w:val="00C8048C"/>
    <w:rsid w:val="00C93436"/>
    <w:rsid w:val="00CC4075"/>
    <w:rsid w:val="00CF16B2"/>
    <w:rsid w:val="00DE0CA9"/>
    <w:rsid w:val="00DF2F00"/>
    <w:rsid w:val="00E15BE7"/>
    <w:rsid w:val="00E4503C"/>
    <w:rsid w:val="00E47377"/>
    <w:rsid w:val="00ED5880"/>
    <w:rsid w:val="00EF0E8A"/>
    <w:rsid w:val="00F0641F"/>
    <w:rsid w:val="00F53F22"/>
    <w:rsid w:val="00FA2685"/>
    <w:rsid w:val="31F80CB6"/>
    <w:rsid w:val="72A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D4369"/>
  <w15:chartTrackingRefBased/>
  <w15:docId w15:val="{9FD4002F-5BBB-4B9A-A89A-0491534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37C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7C"/>
  </w:style>
  <w:style w:type="paragraph" w:styleId="Footer">
    <w:name w:val="footer"/>
    <w:basedOn w:val="Normal"/>
    <w:link w:val="FooterChar"/>
    <w:uiPriority w:val="99"/>
    <w:unhideWhenUsed/>
    <w:rsid w:val="00B9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7C"/>
  </w:style>
  <w:style w:type="paragraph" w:styleId="EndnoteText">
    <w:name w:val="endnote text"/>
    <w:basedOn w:val="Normal"/>
    <w:link w:val="EndnoteTextChar"/>
    <w:uiPriority w:val="99"/>
    <w:semiHidden/>
    <w:unhideWhenUsed/>
    <w:rsid w:val="00B973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73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737C"/>
    <w:rPr>
      <w:vertAlign w:val="superscript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D167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2D09DA"/>
  </w:style>
  <w:style w:type="paragraph" w:styleId="FootnoteText">
    <w:name w:val="footnote text"/>
    <w:basedOn w:val="Normal"/>
    <w:link w:val="FootnoteTextChar"/>
    <w:uiPriority w:val="99"/>
    <w:semiHidden/>
    <w:unhideWhenUsed/>
    <w:rsid w:val="002D09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9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3B4B-6CAA-4125-A87C-EF514C5B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felina.latina@gmail.com</dc:creator>
  <cp:keywords/>
  <dc:description/>
  <cp:lastModifiedBy>felina.latina@gmail.com</cp:lastModifiedBy>
  <cp:revision>55</cp:revision>
  <dcterms:created xsi:type="dcterms:W3CDTF">2018-02-23T16:41:00Z</dcterms:created>
  <dcterms:modified xsi:type="dcterms:W3CDTF">2018-04-11T16:35:00Z</dcterms:modified>
</cp:coreProperties>
</file>