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0F223" w14:textId="77777777" w:rsidR="00B30B98" w:rsidRPr="00AE2CD4" w:rsidRDefault="007621DB" w:rsidP="00915734">
      <w:pPr>
        <w:tabs>
          <w:tab w:val="left" w:pos="8100"/>
        </w:tabs>
        <w:ind w:left="720"/>
        <w:rPr>
          <w:sz w:val="16"/>
          <w:szCs w:val="16"/>
          <w:lang w:val="sv-SE"/>
        </w:rPr>
      </w:pPr>
      <w:r w:rsidRPr="00533465">
        <w:rPr>
          <w:sz w:val="16"/>
          <w:szCs w:val="16"/>
        </w:rPr>
        <w:tab/>
      </w:r>
      <w:r w:rsidR="00B30B98" w:rsidRPr="00AE2CD4">
        <w:rPr>
          <w:sz w:val="16"/>
          <w:szCs w:val="16"/>
          <w:lang w:val="sv-SE"/>
        </w:rPr>
        <w:t>Alexander C. Loney</w:t>
      </w:r>
    </w:p>
    <w:p w14:paraId="39D5FFDB" w14:textId="21075000" w:rsidR="00B30B98" w:rsidRPr="00AE2CD4" w:rsidRDefault="007621DB" w:rsidP="00915734">
      <w:pPr>
        <w:tabs>
          <w:tab w:val="left" w:pos="8100"/>
        </w:tabs>
        <w:ind w:left="720"/>
        <w:rPr>
          <w:sz w:val="16"/>
          <w:szCs w:val="16"/>
          <w:lang w:val="sv-SE"/>
        </w:rPr>
      </w:pPr>
      <w:r w:rsidRPr="00AE2CD4">
        <w:rPr>
          <w:sz w:val="16"/>
          <w:szCs w:val="16"/>
          <w:lang w:val="sv-SE"/>
        </w:rPr>
        <w:tab/>
      </w:r>
      <w:r w:rsidR="00256349" w:rsidRPr="00AE2CD4">
        <w:rPr>
          <w:sz w:val="16"/>
          <w:szCs w:val="16"/>
          <w:lang w:val="sv-SE"/>
        </w:rPr>
        <w:t>a</w:t>
      </w:r>
      <w:r w:rsidR="00814C96" w:rsidRPr="00AE2CD4">
        <w:rPr>
          <w:sz w:val="16"/>
          <w:szCs w:val="16"/>
          <w:lang w:val="sv-SE"/>
        </w:rPr>
        <w:t>lexander.loney</w:t>
      </w:r>
      <w:r w:rsidR="00E209F9" w:rsidRPr="00AE2CD4">
        <w:rPr>
          <w:sz w:val="16"/>
          <w:szCs w:val="16"/>
          <w:lang w:val="sv-SE"/>
        </w:rPr>
        <w:t>@</w:t>
      </w:r>
      <w:r w:rsidR="00814C96" w:rsidRPr="00AE2CD4">
        <w:rPr>
          <w:sz w:val="16"/>
          <w:szCs w:val="16"/>
          <w:lang w:val="sv-SE"/>
        </w:rPr>
        <w:t>wheaton</w:t>
      </w:r>
      <w:r w:rsidR="00B30B98" w:rsidRPr="00AE2CD4">
        <w:rPr>
          <w:sz w:val="16"/>
          <w:szCs w:val="16"/>
          <w:lang w:val="sv-SE"/>
        </w:rPr>
        <w:t>.edu</w:t>
      </w:r>
    </w:p>
    <w:p w14:paraId="61C557E9" w14:textId="7A0A96BC" w:rsidR="006D13EE" w:rsidRPr="00AE2CD4" w:rsidRDefault="007621DB" w:rsidP="00814C96">
      <w:pPr>
        <w:tabs>
          <w:tab w:val="left" w:pos="8100"/>
        </w:tabs>
        <w:ind w:left="720"/>
        <w:rPr>
          <w:sz w:val="16"/>
          <w:szCs w:val="16"/>
        </w:rPr>
      </w:pPr>
      <w:r w:rsidRPr="00AE2CD4">
        <w:rPr>
          <w:sz w:val="16"/>
          <w:szCs w:val="16"/>
          <w:lang w:val="sv-SE"/>
        </w:rPr>
        <w:tab/>
      </w:r>
      <w:r w:rsidR="00AE2CD4" w:rsidRPr="00AE2CD4">
        <w:rPr>
          <w:sz w:val="16"/>
          <w:szCs w:val="16"/>
        </w:rPr>
        <w:t>April 6</w:t>
      </w:r>
      <w:r w:rsidR="00AE2CD4" w:rsidRPr="00AE2CD4">
        <w:rPr>
          <w:sz w:val="16"/>
          <w:szCs w:val="16"/>
          <w:vertAlign w:val="superscript"/>
        </w:rPr>
        <w:t>th</w:t>
      </w:r>
      <w:r w:rsidR="00AE2CD4" w:rsidRPr="00AE2CD4">
        <w:rPr>
          <w:sz w:val="16"/>
          <w:szCs w:val="16"/>
        </w:rPr>
        <w:t xml:space="preserve">, </w:t>
      </w:r>
      <w:r w:rsidR="00517856" w:rsidRPr="00AE2CD4">
        <w:rPr>
          <w:sz w:val="16"/>
          <w:szCs w:val="16"/>
        </w:rPr>
        <w:t>201</w:t>
      </w:r>
      <w:r w:rsidR="006143C9" w:rsidRPr="00AE2CD4">
        <w:rPr>
          <w:sz w:val="16"/>
          <w:szCs w:val="16"/>
        </w:rPr>
        <w:t>9</w:t>
      </w:r>
    </w:p>
    <w:p w14:paraId="6ACA804D" w14:textId="5A786369" w:rsidR="00B30B98" w:rsidRPr="00AE2CD4" w:rsidRDefault="007621DB" w:rsidP="00814C96">
      <w:pPr>
        <w:tabs>
          <w:tab w:val="left" w:pos="8100"/>
        </w:tabs>
        <w:ind w:left="720"/>
        <w:rPr>
          <w:sz w:val="16"/>
          <w:szCs w:val="16"/>
        </w:rPr>
      </w:pPr>
      <w:r w:rsidRPr="00AE2CD4">
        <w:rPr>
          <w:sz w:val="16"/>
          <w:szCs w:val="16"/>
        </w:rPr>
        <w:tab/>
      </w:r>
      <w:r w:rsidR="006143C9" w:rsidRPr="00AE2CD4">
        <w:rPr>
          <w:sz w:val="16"/>
          <w:szCs w:val="16"/>
        </w:rPr>
        <w:t>CAMWS</w:t>
      </w:r>
      <w:r w:rsidR="00915734" w:rsidRPr="00AE2CD4">
        <w:rPr>
          <w:sz w:val="16"/>
          <w:szCs w:val="16"/>
        </w:rPr>
        <w:t xml:space="preserve">, </w:t>
      </w:r>
      <w:r w:rsidR="006143C9" w:rsidRPr="00AE2CD4">
        <w:rPr>
          <w:sz w:val="16"/>
          <w:szCs w:val="16"/>
        </w:rPr>
        <w:t>Lincoln, Nebraska</w:t>
      </w:r>
    </w:p>
    <w:p w14:paraId="75A8F112" w14:textId="77777777" w:rsidR="00F74457" w:rsidRPr="00F564A2" w:rsidRDefault="00F74457" w:rsidP="00B30B98">
      <w:pPr>
        <w:rPr>
          <w:sz w:val="18"/>
          <w:szCs w:val="18"/>
        </w:rPr>
      </w:pPr>
    </w:p>
    <w:p w14:paraId="6D353D57" w14:textId="77777777" w:rsidR="00341422" w:rsidRPr="00F564A2" w:rsidRDefault="00341422" w:rsidP="00B30B98">
      <w:pPr>
        <w:rPr>
          <w:sz w:val="18"/>
          <w:szCs w:val="18"/>
        </w:rPr>
      </w:pPr>
    </w:p>
    <w:p w14:paraId="4FAA5331" w14:textId="77777777" w:rsidR="005F653C" w:rsidRDefault="005F653C" w:rsidP="00915734">
      <w:pPr>
        <w:jc w:val="center"/>
        <w:rPr>
          <w:b/>
          <w:sz w:val="28"/>
          <w:szCs w:val="28"/>
        </w:rPr>
      </w:pPr>
    </w:p>
    <w:p w14:paraId="0D63AB52" w14:textId="77777777" w:rsidR="006143C9" w:rsidRPr="006143C9" w:rsidRDefault="006143C9" w:rsidP="006143C9">
      <w:pPr>
        <w:jc w:val="center"/>
        <w:rPr>
          <w:b/>
          <w:i/>
          <w:iCs/>
          <w:sz w:val="28"/>
          <w:szCs w:val="28"/>
        </w:rPr>
      </w:pPr>
      <w:r w:rsidRPr="006143C9">
        <w:rPr>
          <w:b/>
          <w:sz w:val="28"/>
          <w:szCs w:val="28"/>
        </w:rPr>
        <w:t xml:space="preserve">The Mortal Condition and “Blind Hopes” in the </w:t>
      </w:r>
      <w:r w:rsidRPr="006143C9">
        <w:rPr>
          <w:b/>
          <w:i/>
          <w:iCs/>
          <w:sz w:val="28"/>
          <w:szCs w:val="28"/>
        </w:rPr>
        <w:t>Prometheus Bound</w:t>
      </w:r>
    </w:p>
    <w:p w14:paraId="60AA827F" w14:textId="77777777" w:rsidR="00894CA9" w:rsidRDefault="00894CA9" w:rsidP="00894CA9">
      <w:pPr>
        <w:jc w:val="center"/>
        <w:rPr>
          <w:rStyle w:val="txt"/>
          <w:sz w:val="22"/>
          <w:szCs w:val="22"/>
          <w:u w:val="single"/>
        </w:rPr>
      </w:pPr>
    </w:p>
    <w:p w14:paraId="544663E1" w14:textId="77777777" w:rsidR="005F653C" w:rsidRPr="00F564A2" w:rsidRDefault="005F653C" w:rsidP="00894CA9">
      <w:pPr>
        <w:jc w:val="center"/>
        <w:rPr>
          <w:rStyle w:val="txt"/>
          <w:sz w:val="22"/>
          <w:szCs w:val="22"/>
          <w:u w:val="single"/>
        </w:rPr>
      </w:pPr>
    </w:p>
    <w:p w14:paraId="085D2D96" w14:textId="4A4E94DD" w:rsidR="00B75CC6" w:rsidRPr="003454D2" w:rsidRDefault="00F029B8" w:rsidP="00F152A1">
      <w:pPr>
        <w:tabs>
          <w:tab w:val="left" w:pos="4860"/>
        </w:tabs>
        <w:rPr>
          <w:rStyle w:val="txt"/>
          <w:sz w:val="19"/>
          <w:szCs w:val="19"/>
          <w:u w:val="single"/>
        </w:rPr>
      </w:pPr>
      <w:r w:rsidRPr="003454D2">
        <w:rPr>
          <w:rStyle w:val="txt"/>
          <w:szCs w:val="22"/>
          <w:u w:val="single"/>
        </w:rPr>
        <w:t>1.</w:t>
      </w:r>
      <w:r w:rsidR="00EF4297" w:rsidRPr="003454D2">
        <w:rPr>
          <w:rStyle w:val="txt"/>
          <w:szCs w:val="22"/>
          <w:u w:val="single"/>
        </w:rPr>
        <w:t xml:space="preserve"> </w:t>
      </w:r>
      <w:r w:rsidRPr="003454D2">
        <w:rPr>
          <w:rStyle w:val="txt"/>
          <w:szCs w:val="22"/>
          <w:u w:val="single"/>
        </w:rPr>
        <w:t xml:space="preserve"> </w:t>
      </w:r>
      <w:r w:rsidR="00F152A1">
        <w:rPr>
          <w:rStyle w:val="txt"/>
          <w:szCs w:val="22"/>
          <w:u w:val="single"/>
        </w:rPr>
        <w:t>Prometheus gave humans “blind hopes”</w:t>
      </w:r>
      <w:r w:rsidR="00B812FB" w:rsidRPr="003454D2">
        <w:rPr>
          <w:rStyle w:val="txt"/>
          <w:szCs w:val="22"/>
          <w:u w:val="single"/>
        </w:rPr>
        <w:t xml:space="preserve"> </w:t>
      </w:r>
      <w:r w:rsidR="00F152A1">
        <w:rPr>
          <w:rStyle w:val="txt"/>
          <w:szCs w:val="22"/>
          <w:u w:val="single"/>
        </w:rPr>
        <w:t xml:space="preserve"> </w:t>
      </w:r>
      <w:r w:rsidR="00B812FB" w:rsidRPr="003454D2">
        <w:rPr>
          <w:rStyle w:val="txt"/>
          <w:sz w:val="20"/>
          <w:szCs w:val="20"/>
          <w:u w:val="single"/>
        </w:rPr>
        <w:t>(</w:t>
      </w:r>
      <w:r w:rsidR="00C70768">
        <w:rPr>
          <w:rStyle w:val="txt"/>
          <w:sz w:val="20"/>
          <w:szCs w:val="20"/>
          <w:u w:val="single"/>
        </w:rPr>
        <w:t>Aes</w:t>
      </w:r>
      <w:r w:rsidR="00D8171D">
        <w:rPr>
          <w:rStyle w:val="txt"/>
          <w:sz w:val="20"/>
          <w:szCs w:val="20"/>
          <w:u w:val="single"/>
        </w:rPr>
        <w:t>ch</w:t>
      </w:r>
      <w:r w:rsidR="00C70768">
        <w:rPr>
          <w:rStyle w:val="txt"/>
          <w:sz w:val="20"/>
          <w:szCs w:val="20"/>
          <w:u w:val="single"/>
        </w:rPr>
        <w:t>.</w:t>
      </w:r>
      <w:r w:rsidR="00E6027B" w:rsidRPr="003454D2">
        <w:rPr>
          <w:rStyle w:val="txt"/>
          <w:sz w:val="20"/>
          <w:szCs w:val="20"/>
          <w:u w:val="single"/>
        </w:rPr>
        <w:t xml:space="preserve"> </w:t>
      </w:r>
      <w:r w:rsidR="00C70768" w:rsidRPr="00C70768">
        <w:rPr>
          <w:rStyle w:val="txt"/>
          <w:i/>
          <w:iCs/>
          <w:sz w:val="20"/>
          <w:szCs w:val="20"/>
          <w:u w:val="single"/>
        </w:rPr>
        <w:t>PV</w:t>
      </w:r>
      <w:r w:rsidR="00D8171D">
        <w:rPr>
          <w:rStyle w:val="txt"/>
          <w:sz w:val="20"/>
          <w:szCs w:val="20"/>
          <w:u w:val="single"/>
        </w:rPr>
        <w:t xml:space="preserve"> </w:t>
      </w:r>
      <w:r w:rsidR="00256349">
        <w:rPr>
          <w:rStyle w:val="txt"/>
          <w:sz w:val="20"/>
          <w:szCs w:val="20"/>
          <w:u w:val="single"/>
        </w:rPr>
        <w:t>2</w:t>
      </w:r>
      <w:r w:rsidR="00F152A1">
        <w:rPr>
          <w:rStyle w:val="txt"/>
          <w:sz w:val="20"/>
          <w:szCs w:val="20"/>
          <w:u w:val="single"/>
        </w:rPr>
        <w:t>47</w:t>
      </w:r>
      <w:r w:rsidR="00256349">
        <w:rPr>
          <w:rStyle w:val="txt"/>
          <w:sz w:val="20"/>
          <w:szCs w:val="20"/>
          <w:u w:val="single"/>
        </w:rPr>
        <w:t>–</w:t>
      </w:r>
      <w:r w:rsidR="00F152A1">
        <w:rPr>
          <w:rStyle w:val="txt"/>
          <w:sz w:val="20"/>
          <w:szCs w:val="20"/>
          <w:u w:val="single"/>
        </w:rPr>
        <w:t>51</w:t>
      </w:r>
      <w:r w:rsidR="00915734" w:rsidRPr="003454D2">
        <w:rPr>
          <w:rStyle w:val="txt"/>
          <w:sz w:val="20"/>
          <w:szCs w:val="20"/>
          <w:u w:val="single"/>
        </w:rPr>
        <w:t>)</w:t>
      </w:r>
    </w:p>
    <w:p w14:paraId="6E23BB22" w14:textId="6CBF2C64" w:rsidR="00F152A1" w:rsidRPr="00F152A1" w:rsidRDefault="00F152A1" w:rsidP="00F152A1">
      <w:pPr>
        <w:tabs>
          <w:tab w:val="left" w:pos="4860"/>
        </w:tabs>
        <w:rPr>
          <w:rFonts w:asciiTheme="majorBidi" w:hAnsiTheme="majorBidi" w:cstheme="majorBidi"/>
          <w:sz w:val="20"/>
          <w:szCs w:val="20"/>
        </w:rPr>
      </w:pPr>
      <w:r w:rsidRPr="00F152A1">
        <w:rPr>
          <w:rFonts w:asciiTheme="majorBidi" w:hAnsiTheme="majorBidi" w:cstheme="majorBidi"/>
          <w:b/>
          <w:bCs/>
          <w:sz w:val="20"/>
          <w:lang w:val="el-GR"/>
        </w:rPr>
        <w:t>Χο</w:t>
      </w:r>
      <w:r w:rsidRPr="00F152A1">
        <w:rPr>
          <w:rFonts w:asciiTheme="majorBidi" w:hAnsiTheme="majorBidi" w:cstheme="majorBidi"/>
          <w:sz w:val="20"/>
          <w:lang w:val="el-GR"/>
        </w:rPr>
        <w:t>.  μή πού τι προύβης τῶνδε καὶ περαιτέρω;</w:t>
      </w:r>
      <w:r w:rsidRPr="00F152A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 w:rsidRPr="00F152A1">
        <w:rPr>
          <w:rFonts w:asciiTheme="majorBidi" w:hAnsiTheme="majorBidi" w:cstheme="majorBidi"/>
          <w:b/>
          <w:bCs/>
          <w:sz w:val="20"/>
          <w:szCs w:val="20"/>
        </w:rPr>
        <w:t>Ch</w:t>
      </w:r>
      <w:r>
        <w:rPr>
          <w:rFonts w:asciiTheme="majorBidi" w:hAnsiTheme="majorBidi" w:cstheme="majorBidi"/>
          <w:b/>
          <w:bCs/>
          <w:sz w:val="20"/>
          <w:szCs w:val="20"/>
        </w:rPr>
        <w:t>orus</w:t>
      </w:r>
      <w:r w:rsidRPr="00F152A1">
        <w:rPr>
          <w:rFonts w:asciiTheme="majorBidi" w:hAnsiTheme="majorBidi" w:cstheme="majorBidi"/>
          <w:bCs/>
          <w:sz w:val="20"/>
          <w:szCs w:val="20"/>
        </w:rPr>
        <w:t>.</w:t>
      </w:r>
      <w:r w:rsidRPr="00F152A1">
        <w:rPr>
          <w:rFonts w:asciiTheme="majorBidi" w:hAnsiTheme="majorBidi" w:cstheme="majorBidi"/>
          <w:sz w:val="20"/>
          <w:szCs w:val="20"/>
        </w:rPr>
        <w:t xml:space="preserve">  You didn’t, I suppose, go even further than that?</w:t>
      </w:r>
    </w:p>
    <w:p w14:paraId="6BCEF68B" w14:textId="0819A685" w:rsidR="00F152A1" w:rsidRPr="00F152A1" w:rsidRDefault="00F152A1" w:rsidP="00F152A1">
      <w:pPr>
        <w:tabs>
          <w:tab w:val="left" w:pos="4860"/>
        </w:tabs>
        <w:rPr>
          <w:rFonts w:asciiTheme="majorBidi" w:hAnsiTheme="majorBidi" w:cstheme="majorBidi"/>
          <w:b/>
          <w:bCs/>
          <w:sz w:val="20"/>
          <w:lang w:val="el-GR"/>
        </w:rPr>
      </w:pPr>
      <w:r w:rsidRPr="00F152A1">
        <w:rPr>
          <w:rFonts w:asciiTheme="majorBidi" w:hAnsiTheme="majorBidi" w:cstheme="majorBidi"/>
          <w:b/>
          <w:bCs/>
          <w:sz w:val="20"/>
          <w:lang w:val="el-GR"/>
        </w:rPr>
        <w:t xml:space="preserve">Πρ.  </w:t>
      </w:r>
      <w:r w:rsidRPr="00F152A1">
        <w:rPr>
          <w:rFonts w:asciiTheme="majorBidi" w:hAnsiTheme="majorBidi" w:cstheme="majorBidi"/>
          <w:sz w:val="20"/>
          <w:lang w:val="el-GR"/>
        </w:rPr>
        <w:t>θνητούς γ’ ἔπαυσα μὴ προδέρκεσθαι μόρον.</w:t>
      </w:r>
      <w:r>
        <w:rPr>
          <w:rFonts w:asciiTheme="majorBidi" w:hAnsiTheme="majorBidi" w:cstheme="majorBidi"/>
          <w:sz w:val="20"/>
          <w:lang w:val="el-GR"/>
        </w:rPr>
        <w:tab/>
      </w:r>
      <w:r w:rsidRPr="00F152A1">
        <w:rPr>
          <w:rFonts w:asciiTheme="majorBidi" w:hAnsiTheme="majorBidi" w:cstheme="majorBidi"/>
          <w:b/>
          <w:bCs/>
          <w:sz w:val="20"/>
          <w:szCs w:val="20"/>
        </w:rPr>
        <w:t>Pr</w:t>
      </w:r>
      <w:r>
        <w:rPr>
          <w:rFonts w:asciiTheme="majorBidi" w:hAnsiTheme="majorBidi" w:cstheme="majorBidi"/>
          <w:b/>
          <w:bCs/>
          <w:sz w:val="20"/>
          <w:szCs w:val="20"/>
        </w:rPr>
        <w:t>ometheus</w:t>
      </w:r>
      <w:r w:rsidRPr="00F152A1">
        <w:rPr>
          <w:rFonts w:asciiTheme="majorBidi" w:hAnsiTheme="majorBidi" w:cstheme="majorBidi"/>
          <w:bCs/>
          <w:sz w:val="20"/>
          <w:szCs w:val="20"/>
        </w:rPr>
        <w:t>.</w:t>
      </w:r>
      <w:r w:rsidRPr="00F152A1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Pr="00F152A1">
        <w:rPr>
          <w:rFonts w:asciiTheme="majorBidi" w:hAnsiTheme="majorBidi" w:cstheme="majorBidi"/>
          <w:sz w:val="20"/>
          <w:szCs w:val="20"/>
        </w:rPr>
        <w:t>I did: I stopped mortals foreseeing their fate.</w:t>
      </w:r>
    </w:p>
    <w:p w14:paraId="7DD5219C" w14:textId="2FCB5BBF" w:rsidR="00F152A1" w:rsidRPr="00F152A1" w:rsidRDefault="00F152A1" w:rsidP="00F152A1">
      <w:pPr>
        <w:tabs>
          <w:tab w:val="left" w:pos="4860"/>
        </w:tabs>
        <w:rPr>
          <w:rFonts w:asciiTheme="majorBidi" w:hAnsiTheme="majorBidi" w:cstheme="majorBidi"/>
          <w:sz w:val="20"/>
          <w:szCs w:val="20"/>
        </w:rPr>
      </w:pPr>
      <w:r w:rsidRPr="00F152A1">
        <w:rPr>
          <w:rFonts w:asciiTheme="majorBidi" w:hAnsiTheme="majorBidi" w:cstheme="majorBidi"/>
          <w:b/>
          <w:bCs/>
          <w:sz w:val="20"/>
          <w:lang w:val="el-GR"/>
        </w:rPr>
        <w:t>Χο</w:t>
      </w:r>
      <w:r w:rsidRPr="00F152A1">
        <w:rPr>
          <w:rFonts w:asciiTheme="majorBidi" w:hAnsiTheme="majorBidi" w:cstheme="majorBidi"/>
          <w:sz w:val="20"/>
          <w:lang w:val="el-GR"/>
        </w:rPr>
        <w:t>.  τὸ ποῖον εὑρὼν τῆσδε φάρμακον νόσου;</w:t>
      </w:r>
      <w:r>
        <w:rPr>
          <w:rFonts w:asciiTheme="majorBidi" w:hAnsiTheme="majorBidi" w:cstheme="majorBidi"/>
          <w:sz w:val="20"/>
          <w:lang w:val="el-GR"/>
        </w:rPr>
        <w:tab/>
      </w:r>
      <w:r w:rsidRPr="00F152A1">
        <w:rPr>
          <w:rFonts w:asciiTheme="majorBidi" w:hAnsiTheme="majorBidi" w:cstheme="majorBidi"/>
          <w:b/>
          <w:bCs/>
          <w:sz w:val="20"/>
          <w:szCs w:val="20"/>
        </w:rPr>
        <w:t>Ch</w:t>
      </w:r>
      <w:r w:rsidRPr="00F152A1">
        <w:rPr>
          <w:rFonts w:asciiTheme="majorBidi" w:hAnsiTheme="majorBidi" w:cstheme="majorBidi"/>
          <w:sz w:val="20"/>
          <w:szCs w:val="20"/>
        </w:rPr>
        <w:t>.  What medicine did you find for this illness?</w:t>
      </w:r>
    </w:p>
    <w:p w14:paraId="74776C42" w14:textId="34C366E9" w:rsidR="00F152A1" w:rsidRPr="00F152A1" w:rsidRDefault="00F152A1" w:rsidP="00F152A1">
      <w:pPr>
        <w:tabs>
          <w:tab w:val="left" w:pos="4860"/>
        </w:tabs>
        <w:rPr>
          <w:rFonts w:asciiTheme="majorBidi" w:hAnsiTheme="majorBidi" w:cstheme="majorBidi"/>
          <w:sz w:val="20"/>
          <w:lang w:val="el-GR"/>
        </w:rPr>
      </w:pPr>
      <w:r w:rsidRPr="00F152A1">
        <w:rPr>
          <w:rFonts w:asciiTheme="majorBidi" w:hAnsiTheme="majorBidi" w:cstheme="majorBidi"/>
          <w:b/>
          <w:bCs/>
          <w:sz w:val="20"/>
          <w:lang w:val="el-GR"/>
        </w:rPr>
        <w:t>Πρ</w:t>
      </w:r>
      <w:r w:rsidRPr="00F152A1">
        <w:rPr>
          <w:rFonts w:asciiTheme="majorBidi" w:hAnsiTheme="majorBidi" w:cstheme="majorBidi"/>
          <w:sz w:val="20"/>
          <w:lang w:val="el-GR"/>
        </w:rPr>
        <w:t>.  τυφλὰς ἐν αὐτοῖς ἐλπίδας κατώικισα.</w:t>
      </w:r>
      <w:r>
        <w:rPr>
          <w:rFonts w:asciiTheme="majorBidi" w:hAnsiTheme="majorBidi" w:cstheme="majorBidi"/>
          <w:sz w:val="20"/>
          <w:lang w:val="el-GR"/>
        </w:rPr>
        <w:tab/>
      </w:r>
      <w:r w:rsidRPr="00F152A1">
        <w:rPr>
          <w:rFonts w:asciiTheme="majorBidi" w:hAnsiTheme="majorBidi" w:cstheme="majorBidi"/>
          <w:b/>
          <w:bCs/>
          <w:sz w:val="20"/>
          <w:szCs w:val="20"/>
        </w:rPr>
        <w:t>Pr</w:t>
      </w:r>
      <w:r w:rsidRPr="00F152A1">
        <w:rPr>
          <w:rFonts w:asciiTheme="majorBidi" w:hAnsiTheme="majorBidi" w:cstheme="majorBidi"/>
          <w:sz w:val="20"/>
          <w:szCs w:val="20"/>
        </w:rPr>
        <w:t>.  I planted blind hopes within them</w:t>
      </w:r>
    </w:p>
    <w:p w14:paraId="6E7699B4" w14:textId="5C67156E" w:rsidR="00F152A1" w:rsidRPr="00F152A1" w:rsidRDefault="00F152A1" w:rsidP="00F152A1">
      <w:pPr>
        <w:tabs>
          <w:tab w:val="left" w:pos="4860"/>
        </w:tabs>
        <w:rPr>
          <w:rFonts w:asciiTheme="majorBidi" w:hAnsiTheme="majorBidi" w:cstheme="majorBidi"/>
          <w:sz w:val="20"/>
          <w:szCs w:val="20"/>
        </w:rPr>
      </w:pPr>
      <w:r w:rsidRPr="00F152A1">
        <w:rPr>
          <w:rFonts w:asciiTheme="majorBidi" w:hAnsiTheme="majorBidi" w:cstheme="majorBidi"/>
          <w:b/>
          <w:bCs/>
          <w:sz w:val="20"/>
          <w:lang w:val="el-GR"/>
        </w:rPr>
        <w:t>Χο</w:t>
      </w:r>
      <w:r w:rsidRPr="00F152A1">
        <w:rPr>
          <w:rFonts w:asciiTheme="majorBidi" w:hAnsiTheme="majorBidi" w:cstheme="majorBidi"/>
          <w:sz w:val="20"/>
          <w:lang w:val="el-GR"/>
        </w:rPr>
        <w:t xml:space="preserve">.  μέγ’ </w:t>
      </w:r>
      <w:r w:rsidRPr="00F152A1">
        <w:rPr>
          <w:rFonts w:asciiTheme="majorBidi" w:hAnsiTheme="majorBidi" w:cstheme="majorBidi"/>
          <w:sz w:val="20"/>
          <w:szCs w:val="20"/>
          <w:lang w:val="el-GR"/>
        </w:rPr>
        <w:t>ὠφέλημα τοῦτ’ ἐδωρήσω βροτοῖς.</w:t>
      </w:r>
      <w:r w:rsidRPr="00F152A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 w:rsidRPr="00F152A1">
        <w:rPr>
          <w:rFonts w:asciiTheme="majorBidi" w:hAnsiTheme="majorBidi" w:cstheme="majorBidi"/>
          <w:b/>
          <w:bCs/>
          <w:sz w:val="20"/>
          <w:szCs w:val="20"/>
        </w:rPr>
        <w:t>Ch</w:t>
      </w:r>
      <w:r w:rsidRPr="00F152A1">
        <w:rPr>
          <w:rFonts w:asciiTheme="majorBidi" w:hAnsiTheme="majorBidi" w:cstheme="majorBidi"/>
          <w:sz w:val="20"/>
          <w:szCs w:val="20"/>
        </w:rPr>
        <w:t>.  This was a great benefit that you gave to mortals.</w:t>
      </w:r>
      <w:r w:rsidRPr="00F152A1">
        <w:rPr>
          <w:rStyle w:val="FootnoteReference"/>
          <w:rFonts w:asciiTheme="majorBidi" w:hAnsiTheme="majorBidi" w:cstheme="majorBidi"/>
          <w:sz w:val="20"/>
          <w:szCs w:val="20"/>
        </w:rPr>
        <w:footnoteReference w:id="1"/>
      </w:r>
    </w:p>
    <w:p w14:paraId="52C15383" w14:textId="74E1CFCE" w:rsidR="00F152A1" w:rsidRPr="00F152A1" w:rsidRDefault="00F152A1" w:rsidP="005A68E2">
      <w:pPr>
        <w:tabs>
          <w:tab w:val="left" w:pos="4860"/>
        </w:tabs>
        <w:rPr>
          <w:rFonts w:asciiTheme="majorBidi" w:hAnsiTheme="majorBidi" w:cstheme="majorBidi"/>
          <w:sz w:val="20"/>
          <w:szCs w:val="20"/>
        </w:rPr>
      </w:pPr>
      <w:bookmarkStart w:id="0" w:name="_Hlk525587308"/>
    </w:p>
    <w:p w14:paraId="6BB86B0D" w14:textId="70A4A8EA" w:rsidR="00F152A1" w:rsidRPr="00677824" w:rsidRDefault="00677824" w:rsidP="00677824">
      <w:pPr>
        <w:tabs>
          <w:tab w:val="left" w:pos="4860"/>
        </w:tabs>
        <w:rPr>
          <w:sz w:val="19"/>
          <w:szCs w:val="19"/>
          <w:u w:val="single"/>
        </w:rPr>
      </w:pPr>
      <w:r>
        <w:rPr>
          <w:rStyle w:val="txt"/>
          <w:szCs w:val="22"/>
          <w:u w:val="single"/>
        </w:rPr>
        <w:t>2</w:t>
      </w:r>
      <w:r w:rsidRPr="003454D2">
        <w:rPr>
          <w:rStyle w:val="txt"/>
          <w:szCs w:val="22"/>
          <w:u w:val="single"/>
        </w:rPr>
        <w:t xml:space="preserve">.  </w:t>
      </w:r>
      <w:r w:rsidR="007D3F01">
        <w:rPr>
          <w:rStyle w:val="txt"/>
          <w:szCs w:val="22"/>
          <w:u w:val="single"/>
        </w:rPr>
        <w:t xml:space="preserve">Prometheus </w:t>
      </w:r>
      <w:r w:rsidR="00AE2CD4">
        <w:rPr>
          <w:rStyle w:val="txt"/>
          <w:szCs w:val="22"/>
          <w:u w:val="single"/>
        </w:rPr>
        <w:t>gave</w:t>
      </w:r>
      <w:r w:rsidR="007D3F01">
        <w:rPr>
          <w:rStyle w:val="txt"/>
          <w:szCs w:val="22"/>
          <w:u w:val="single"/>
        </w:rPr>
        <w:t xml:space="preserve"> ignorance of dea</w:t>
      </w:r>
      <w:r w:rsidR="007D3F01" w:rsidRPr="00AE2CD4">
        <w:rPr>
          <w:rStyle w:val="txt"/>
          <w:szCs w:val="22"/>
          <w:u w:val="single"/>
        </w:rPr>
        <w:t xml:space="preserve">th </w:t>
      </w:r>
      <w:r w:rsidRPr="00AE2CD4">
        <w:rPr>
          <w:rStyle w:val="txt"/>
          <w:szCs w:val="22"/>
          <w:u w:val="single"/>
        </w:rPr>
        <w:t xml:space="preserve"> </w:t>
      </w:r>
      <w:r w:rsidRPr="00AE2CD4">
        <w:rPr>
          <w:rStyle w:val="txt"/>
          <w:sz w:val="20"/>
          <w:szCs w:val="20"/>
          <w:u w:val="single"/>
        </w:rPr>
        <w:t>(</w:t>
      </w:r>
      <w:r w:rsidR="00AE2CD4" w:rsidRPr="00AE2CD4">
        <w:rPr>
          <w:rStyle w:val="txt"/>
          <w:sz w:val="20"/>
          <w:szCs w:val="20"/>
          <w:u w:val="single"/>
        </w:rPr>
        <w:t xml:space="preserve">Plato, </w:t>
      </w:r>
      <w:r w:rsidR="00AE2CD4" w:rsidRPr="00AE2CD4">
        <w:rPr>
          <w:rStyle w:val="txt"/>
          <w:i/>
          <w:iCs/>
          <w:sz w:val="20"/>
          <w:szCs w:val="20"/>
          <w:u w:val="single"/>
        </w:rPr>
        <w:t>Gorgias</w:t>
      </w:r>
      <w:r w:rsidRPr="00AE2CD4">
        <w:rPr>
          <w:rStyle w:val="txt"/>
          <w:sz w:val="20"/>
          <w:szCs w:val="20"/>
          <w:u w:val="single"/>
        </w:rPr>
        <w:t xml:space="preserve"> </w:t>
      </w:r>
      <w:r w:rsidR="00AE2CD4" w:rsidRPr="00AE2CD4">
        <w:rPr>
          <w:rStyle w:val="txt"/>
          <w:sz w:val="20"/>
          <w:szCs w:val="20"/>
          <w:u w:val="single"/>
        </w:rPr>
        <w:t>523d6–7</w:t>
      </w:r>
      <w:r w:rsidRPr="00AE2CD4">
        <w:rPr>
          <w:rStyle w:val="txt"/>
          <w:sz w:val="20"/>
          <w:szCs w:val="20"/>
          <w:u w:val="single"/>
        </w:rPr>
        <w:t>)</w:t>
      </w:r>
    </w:p>
    <w:bookmarkEnd w:id="0"/>
    <w:p w14:paraId="60A79E9F" w14:textId="197D274F" w:rsidR="005A68E2" w:rsidRDefault="00AE2CD4" w:rsidP="005A68E2">
      <w:pPr>
        <w:tabs>
          <w:tab w:val="left" w:pos="0"/>
          <w:tab w:val="left" w:pos="1080"/>
          <w:tab w:val="left" w:pos="4860"/>
          <w:tab w:val="left" w:pos="6480"/>
        </w:tabs>
        <w:contextualSpacing/>
        <w:rPr>
          <w:sz w:val="20"/>
          <w:szCs w:val="20"/>
        </w:rPr>
      </w:pPr>
      <w:r w:rsidRPr="00655FEF">
        <w:rPr>
          <w:sz w:val="20"/>
          <w:szCs w:val="20"/>
        </w:rPr>
        <w:t>παυστέον ἐστὶν προειδότας αὐτοὺς τὸν θάνατον· νῦν γὰρ προΐσασι</w:t>
      </w:r>
      <w:r>
        <w:rPr>
          <w:sz w:val="20"/>
          <w:szCs w:val="20"/>
        </w:rPr>
        <w:t>.</w:t>
      </w:r>
    </w:p>
    <w:p w14:paraId="40CE4AA4" w14:textId="79F17575" w:rsidR="00AE2CD4" w:rsidRDefault="00655FEF" w:rsidP="005668A0">
      <w:pPr>
        <w:tabs>
          <w:tab w:val="left" w:pos="0"/>
          <w:tab w:val="left" w:pos="1080"/>
          <w:tab w:val="left" w:pos="4860"/>
          <w:tab w:val="left" w:pos="6480"/>
        </w:tabs>
        <w:contextualSpacing/>
        <w:rPr>
          <w:sz w:val="20"/>
          <w:szCs w:val="20"/>
        </w:rPr>
      </w:pPr>
      <w:r w:rsidRPr="00655FEF">
        <w:rPr>
          <w:sz w:val="20"/>
          <w:szCs w:val="20"/>
        </w:rPr>
        <w:t>It is necessary that they cease from foreknowing death. For now they foreknow it.</w:t>
      </w:r>
    </w:p>
    <w:p w14:paraId="4CCBD4C6" w14:textId="619733A4" w:rsidR="00677824" w:rsidRDefault="00677824" w:rsidP="00F152A1">
      <w:pPr>
        <w:tabs>
          <w:tab w:val="left" w:pos="0"/>
          <w:tab w:val="left" w:pos="1080"/>
          <w:tab w:val="left" w:pos="4860"/>
          <w:tab w:val="left" w:pos="6480"/>
        </w:tabs>
        <w:contextualSpacing/>
        <w:rPr>
          <w:sz w:val="20"/>
          <w:szCs w:val="20"/>
        </w:rPr>
      </w:pPr>
    </w:p>
    <w:p w14:paraId="00A51025" w14:textId="3ABE8727" w:rsidR="00677824" w:rsidRPr="00677824" w:rsidRDefault="00677824" w:rsidP="00677824">
      <w:pPr>
        <w:tabs>
          <w:tab w:val="left" w:pos="4860"/>
        </w:tabs>
        <w:rPr>
          <w:sz w:val="19"/>
          <w:szCs w:val="19"/>
          <w:u w:val="single"/>
        </w:rPr>
      </w:pPr>
      <w:r>
        <w:rPr>
          <w:rStyle w:val="txt"/>
          <w:szCs w:val="22"/>
          <w:u w:val="single"/>
        </w:rPr>
        <w:t>3</w:t>
      </w:r>
      <w:r w:rsidRPr="003454D2">
        <w:rPr>
          <w:rStyle w:val="txt"/>
          <w:szCs w:val="22"/>
          <w:u w:val="single"/>
        </w:rPr>
        <w:t xml:space="preserve">.  </w:t>
      </w:r>
      <w:r w:rsidR="00540ECE">
        <w:rPr>
          <w:rStyle w:val="txt"/>
          <w:szCs w:val="22"/>
          <w:u w:val="single"/>
        </w:rPr>
        <w:t>Cassandra foresees her own death</w:t>
      </w:r>
      <w:r w:rsidRPr="003454D2">
        <w:rPr>
          <w:rStyle w:val="txt"/>
          <w:szCs w:val="22"/>
          <w:u w:val="single"/>
        </w:rPr>
        <w:t xml:space="preserve"> </w:t>
      </w:r>
      <w:r>
        <w:rPr>
          <w:rStyle w:val="txt"/>
          <w:szCs w:val="22"/>
          <w:u w:val="single"/>
        </w:rPr>
        <w:t xml:space="preserve"> </w:t>
      </w:r>
      <w:r w:rsidRPr="003454D2">
        <w:rPr>
          <w:rStyle w:val="txt"/>
          <w:sz w:val="20"/>
          <w:szCs w:val="20"/>
          <w:u w:val="single"/>
        </w:rPr>
        <w:t>(</w:t>
      </w:r>
      <w:r>
        <w:rPr>
          <w:rStyle w:val="txt"/>
          <w:sz w:val="20"/>
          <w:szCs w:val="20"/>
          <w:u w:val="single"/>
        </w:rPr>
        <w:t>Aesch.</w:t>
      </w:r>
      <w:r w:rsidRPr="003454D2">
        <w:rPr>
          <w:rStyle w:val="txt"/>
          <w:sz w:val="20"/>
          <w:szCs w:val="20"/>
          <w:u w:val="single"/>
        </w:rPr>
        <w:t xml:space="preserve"> </w:t>
      </w:r>
      <w:r w:rsidR="005668A0">
        <w:rPr>
          <w:rStyle w:val="txt"/>
          <w:i/>
          <w:iCs/>
          <w:sz w:val="20"/>
          <w:szCs w:val="20"/>
          <w:u w:val="single"/>
        </w:rPr>
        <w:t>Ag.</w:t>
      </w:r>
      <w:r>
        <w:rPr>
          <w:rStyle w:val="txt"/>
          <w:sz w:val="20"/>
          <w:szCs w:val="20"/>
          <w:u w:val="single"/>
        </w:rPr>
        <w:t xml:space="preserve"> </w:t>
      </w:r>
      <w:r w:rsidR="005668A0">
        <w:rPr>
          <w:rStyle w:val="txt"/>
          <w:sz w:val="20"/>
          <w:szCs w:val="20"/>
          <w:u w:val="single"/>
        </w:rPr>
        <w:t>1</w:t>
      </w:r>
      <w:r>
        <w:rPr>
          <w:rStyle w:val="txt"/>
          <w:sz w:val="20"/>
          <w:szCs w:val="20"/>
          <w:u w:val="single"/>
        </w:rPr>
        <w:t>2</w:t>
      </w:r>
      <w:r w:rsidR="005668A0">
        <w:rPr>
          <w:rStyle w:val="txt"/>
          <w:sz w:val="20"/>
          <w:szCs w:val="20"/>
          <w:u w:val="single"/>
        </w:rPr>
        <w:t>95</w:t>
      </w:r>
      <w:r>
        <w:rPr>
          <w:rStyle w:val="txt"/>
          <w:sz w:val="20"/>
          <w:szCs w:val="20"/>
          <w:u w:val="single"/>
        </w:rPr>
        <w:t>–</w:t>
      </w:r>
      <w:r w:rsidR="005668A0">
        <w:rPr>
          <w:rStyle w:val="txt"/>
          <w:sz w:val="20"/>
          <w:szCs w:val="20"/>
          <w:u w:val="single"/>
        </w:rPr>
        <w:t>98</w:t>
      </w:r>
      <w:r w:rsidRPr="003454D2">
        <w:rPr>
          <w:rStyle w:val="txt"/>
          <w:sz w:val="20"/>
          <w:szCs w:val="20"/>
          <w:u w:val="single"/>
        </w:rPr>
        <w:t>)</w:t>
      </w:r>
    </w:p>
    <w:p w14:paraId="0F06703B" w14:textId="4372AA7A" w:rsidR="005668A0" w:rsidRPr="005668A0" w:rsidRDefault="005668A0" w:rsidP="005668A0">
      <w:pPr>
        <w:tabs>
          <w:tab w:val="left" w:pos="0"/>
          <w:tab w:val="left" w:pos="1080"/>
          <w:tab w:val="left" w:pos="4860"/>
          <w:tab w:val="left" w:pos="6480"/>
        </w:tabs>
        <w:contextualSpacing/>
        <w:rPr>
          <w:sz w:val="20"/>
          <w:szCs w:val="20"/>
        </w:rPr>
      </w:pPr>
      <w:r w:rsidRPr="005668A0">
        <w:rPr>
          <w:sz w:val="20"/>
          <w:szCs w:val="20"/>
        </w:rPr>
        <w:t>ὦ πολλὰ μὲν τάλαινα, πολλὰ δ᾿ αὖ σοφὴ</w:t>
      </w:r>
      <w:r w:rsidRPr="005668A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668A0">
        <w:rPr>
          <w:sz w:val="20"/>
          <w:szCs w:val="20"/>
        </w:rPr>
        <w:t>Woman unfortunate in so many ways and also wise in so many ways,</w:t>
      </w:r>
      <w:r w:rsidRPr="005668A0">
        <w:rPr>
          <w:sz w:val="20"/>
          <w:szCs w:val="20"/>
        </w:rPr>
        <w:t xml:space="preserve"> </w:t>
      </w:r>
      <w:r w:rsidRPr="005668A0">
        <w:rPr>
          <w:sz w:val="20"/>
          <w:szCs w:val="20"/>
        </w:rPr>
        <w:t xml:space="preserve">you </w:t>
      </w:r>
    </w:p>
    <w:p w14:paraId="050C36DE" w14:textId="055D28A2" w:rsidR="005668A0" w:rsidRPr="005668A0" w:rsidRDefault="005668A0" w:rsidP="005668A0">
      <w:pPr>
        <w:tabs>
          <w:tab w:val="left" w:pos="0"/>
          <w:tab w:val="left" w:pos="1080"/>
          <w:tab w:val="left" w:pos="4860"/>
          <w:tab w:val="left" w:pos="6480"/>
        </w:tabs>
        <w:contextualSpacing/>
        <w:rPr>
          <w:sz w:val="20"/>
          <w:szCs w:val="20"/>
        </w:rPr>
      </w:pPr>
      <w:r w:rsidRPr="005668A0">
        <w:rPr>
          <w:sz w:val="20"/>
          <w:szCs w:val="20"/>
        </w:rPr>
        <w:t>γύναι, μακρὰν ἔτεινας· εἰ δ᾿ ἐτητύμως</w:t>
      </w:r>
      <w:r w:rsidRPr="005668A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668A0">
        <w:rPr>
          <w:sz w:val="20"/>
          <w:szCs w:val="20"/>
        </w:rPr>
        <w:t>have spoken</w:t>
      </w:r>
      <w:r w:rsidRPr="005668A0">
        <w:rPr>
          <w:sz w:val="20"/>
          <w:szCs w:val="20"/>
        </w:rPr>
        <w:t xml:space="preserve"> </w:t>
      </w:r>
      <w:r w:rsidRPr="005668A0">
        <w:rPr>
          <w:sz w:val="20"/>
          <w:szCs w:val="20"/>
        </w:rPr>
        <w:t xml:space="preserve">at length; but if you truly have foreknowledge of your own </w:t>
      </w:r>
    </w:p>
    <w:p w14:paraId="40A1954D" w14:textId="6F3C5E10" w:rsidR="005668A0" w:rsidRPr="005668A0" w:rsidRDefault="005668A0" w:rsidP="005668A0">
      <w:pPr>
        <w:tabs>
          <w:tab w:val="left" w:pos="0"/>
          <w:tab w:val="left" w:pos="1080"/>
          <w:tab w:val="left" w:pos="4860"/>
          <w:tab w:val="left" w:pos="6480"/>
        </w:tabs>
        <w:contextualSpacing/>
        <w:rPr>
          <w:sz w:val="20"/>
          <w:szCs w:val="20"/>
        </w:rPr>
      </w:pPr>
      <w:r w:rsidRPr="005668A0">
        <w:rPr>
          <w:sz w:val="20"/>
          <w:szCs w:val="20"/>
        </w:rPr>
        <w:t>μόρον τὸν αὑτῆς οἶσθα, πῶς θεηλάτου</w:t>
      </w:r>
      <w:r w:rsidRPr="005668A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668A0">
        <w:rPr>
          <w:sz w:val="20"/>
          <w:szCs w:val="20"/>
        </w:rPr>
        <w:t>death,</w:t>
      </w:r>
      <w:r w:rsidRPr="005668A0">
        <w:rPr>
          <w:sz w:val="20"/>
          <w:szCs w:val="20"/>
        </w:rPr>
        <w:t xml:space="preserve"> </w:t>
      </w:r>
      <w:r w:rsidRPr="005668A0">
        <w:rPr>
          <w:sz w:val="20"/>
          <w:szCs w:val="20"/>
        </w:rPr>
        <w:t xml:space="preserve">how comes it that you are walking boldly towards it like an ox </w:t>
      </w:r>
    </w:p>
    <w:p w14:paraId="72BD7DC3" w14:textId="3C24EA46" w:rsidR="005668A0" w:rsidRDefault="005668A0" w:rsidP="005668A0">
      <w:pPr>
        <w:tabs>
          <w:tab w:val="left" w:pos="0"/>
          <w:tab w:val="left" w:pos="1080"/>
          <w:tab w:val="left" w:pos="4860"/>
          <w:tab w:val="left" w:pos="6480"/>
        </w:tabs>
        <w:contextualSpacing/>
        <w:rPr>
          <w:sz w:val="20"/>
          <w:szCs w:val="20"/>
        </w:rPr>
      </w:pPr>
      <w:r w:rsidRPr="005668A0">
        <w:rPr>
          <w:sz w:val="20"/>
          <w:szCs w:val="20"/>
        </w:rPr>
        <w:t>βοὸς δίκην πρὸς βωμὸν εὐτόλμως πατεῖς</w:t>
      </w:r>
      <w:r w:rsidRPr="005668A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668A0">
        <w:rPr>
          <w:sz w:val="20"/>
          <w:szCs w:val="20"/>
        </w:rPr>
        <w:t>driven by god to the altar?</w:t>
      </w:r>
    </w:p>
    <w:p w14:paraId="1880BF87" w14:textId="77777777" w:rsidR="00677824" w:rsidRPr="00F152A1" w:rsidRDefault="00677824" w:rsidP="00F152A1">
      <w:pPr>
        <w:tabs>
          <w:tab w:val="left" w:pos="0"/>
          <w:tab w:val="left" w:pos="1080"/>
          <w:tab w:val="left" w:pos="4860"/>
          <w:tab w:val="left" w:pos="6480"/>
        </w:tabs>
        <w:contextualSpacing/>
        <w:rPr>
          <w:sz w:val="20"/>
          <w:szCs w:val="20"/>
        </w:rPr>
      </w:pPr>
    </w:p>
    <w:p w14:paraId="4BE350AC" w14:textId="13ECB2D4" w:rsidR="00677824" w:rsidRPr="00677824" w:rsidRDefault="00677824" w:rsidP="00677824">
      <w:pPr>
        <w:tabs>
          <w:tab w:val="left" w:pos="4860"/>
        </w:tabs>
        <w:rPr>
          <w:sz w:val="19"/>
          <w:szCs w:val="19"/>
          <w:u w:val="single"/>
        </w:rPr>
      </w:pPr>
      <w:r>
        <w:rPr>
          <w:rStyle w:val="txt"/>
          <w:szCs w:val="22"/>
          <w:u w:val="single"/>
        </w:rPr>
        <w:t>4</w:t>
      </w:r>
      <w:r w:rsidRPr="003454D2">
        <w:rPr>
          <w:rStyle w:val="txt"/>
          <w:szCs w:val="22"/>
          <w:u w:val="single"/>
        </w:rPr>
        <w:t xml:space="preserve">.  </w:t>
      </w:r>
      <w:r w:rsidR="005668A0">
        <w:rPr>
          <w:rStyle w:val="txt"/>
          <w:szCs w:val="22"/>
          <w:u w:val="single"/>
        </w:rPr>
        <w:t>Plato on hope</w:t>
      </w:r>
      <w:r w:rsidRPr="003454D2">
        <w:rPr>
          <w:rStyle w:val="txt"/>
          <w:szCs w:val="22"/>
          <w:u w:val="single"/>
        </w:rPr>
        <w:t xml:space="preserve"> </w:t>
      </w:r>
      <w:r>
        <w:rPr>
          <w:rStyle w:val="txt"/>
          <w:szCs w:val="22"/>
          <w:u w:val="single"/>
        </w:rPr>
        <w:t xml:space="preserve"> </w:t>
      </w:r>
      <w:r w:rsidRPr="003454D2">
        <w:rPr>
          <w:rStyle w:val="txt"/>
          <w:sz w:val="20"/>
          <w:szCs w:val="20"/>
          <w:u w:val="single"/>
        </w:rPr>
        <w:t>(</w:t>
      </w:r>
      <w:r w:rsidR="005668A0">
        <w:rPr>
          <w:rStyle w:val="txt"/>
          <w:sz w:val="20"/>
          <w:szCs w:val="20"/>
          <w:u w:val="single"/>
        </w:rPr>
        <w:t xml:space="preserve">Plato, </w:t>
      </w:r>
      <w:r w:rsidR="005668A0" w:rsidRPr="005668A0">
        <w:rPr>
          <w:rStyle w:val="txt"/>
          <w:i/>
          <w:iCs/>
          <w:sz w:val="20"/>
          <w:szCs w:val="20"/>
          <w:u w:val="single"/>
        </w:rPr>
        <w:t>Laws</w:t>
      </w:r>
      <w:r w:rsidR="005668A0">
        <w:rPr>
          <w:rStyle w:val="txt"/>
          <w:sz w:val="20"/>
          <w:szCs w:val="20"/>
          <w:u w:val="single"/>
        </w:rPr>
        <w:t xml:space="preserve"> </w:t>
      </w:r>
      <w:r>
        <w:rPr>
          <w:rStyle w:val="txt"/>
          <w:sz w:val="20"/>
          <w:szCs w:val="20"/>
          <w:u w:val="single"/>
        </w:rPr>
        <w:t>247–51</w:t>
      </w:r>
      <w:r w:rsidRPr="003454D2">
        <w:rPr>
          <w:rStyle w:val="txt"/>
          <w:sz w:val="20"/>
          <w:szCs w:val="20"/>
          <w:u w:val="single"/>
        </w:rPr>
        <w:t>)</w:t>
      </w:r>
    </w:p>
    <w:p w14:paraId="1B53F8F9" w14:textId="2BB64C0C" w:rsidR="00747DB8" w:rsidRDefault="005668A0" w:rsidP="00677824">
      <w:pPr>
        <w:tabs>
          <w:tab w:val="left" w:pos="4860"/>
        </w:tabs>
        <w:rPr>
          <w:sz w:val="20"/>
          <w:szCs w:val="20"/>
        </w:rPr>
      </w:pPr>
      <w:r w:rsidRPr="005668A0">
        <w:rPr>
          <w:sz w:val="20"/>
          <w:szCs w:val="20"/>
        </w:rPr>
        <w:t>Πρὸς δὲ τούτοιν ἀμφοῖν αὖ δόξας μελλόντων, οἷν</w:t>
      </w:r>
      <w:r w:rsidR="00747DB8" w:rsidRPr="00747DB8">
        <w:rPr>
          <w:sz w:val="20"/>
          <w:szCs w:val="20"/>
        </w:rPr>
        <w:t xml:space="preserve"> </w:t>
      </w:r>
      <w:r w:rsidR="00747DB8">
        <w:rPr>
          <w:sz w:val="20"/>
          <w:szCs w:val="20"/>
        </w:rPr>
        <w:tab/>
      </w:r>
      <w:r w:rsidR="00747DB8" w:rsidRPr="005668A0">
        <w:rPr>
          <w:sz w:val="20"/>
          <w:szCs w:val="20"/>
        </w:rPr>
        <w:t xml:space="preserve">And that, besides these two, each man possesses opinions about the </w:t>
      </w:r>
    </w:p>
    <w:p w14:paraId="39DC240F" w14:textId="2AEAC73F" w:rsidR="00747DB8" w:rsidRDefault="005668A0" w:rsidP="00677824">
      <w:pPr>
        <w:tabs>
          <w:tab w:val="left" w:pos="4860"/>
        </w:tabs>
        <w:rPr>
          <w:sz w:val="20"/>
          <w:szCs w:val="20"/>
        </w:rPr>
      </w:pPr>
      <w:r w:rsidRPr="005668A0">
        <w:rPr>
          <w:sz w:val="20"/>
          <w:szCs w:val="20"/>
        </w:rPr>
        <w:t xml:space="preserve">κοινὸν μὲν ὄνομα ἐλπίς, ἴδιον δὲ φόβος μὲν ἡ πρὸ </w:t>
      </w:r>
      <w:r w:rsidR="00747DB8">
        <w:rPr>
          <w:sz w:val="20"/>
          <w:szCs w:val="20"/>
        </w:rPr>
        <w:tab/>
      </w:r>
      <w:r w:rsidR="00747DB8" w:rsidRPr="005668A0">
        <w:rPr>
          <w:sz w:val="20"/>
          <w:szCs w:val="20"/>
        </w:rPr>
        <w:t xml:space="preserve">future, which go by the general name of “expectations”; and of these, that </w:t>
      </w:r>
    </w:p>
    <w:p w14:paraId="3082AA63" w14:textId="77777777" w:rsidR="00B32C76" w:rsidRDefault="005668A0" w:rsidP="00B32C76">
      <w:pPr>
        <w:tabs>
          <w:tab w:val="left" w:pos="4860"/>
        </w:tabs>
        <w:rPr>
          <w:sz w:val="20"/>
          <w:szCs w:val="20"/>
        </w:rPr>
      </w:pPr>
      <w:r w:rsidRPr="005668A0">
        <w:rPr>
          <w:sz w:val="20"/>
          <w:szCs w:val="20"/>
        </w:rPr>
        <w:t xml:space="preserve">λύπης ἐλπίς, θάῤῥος δὲ ἡ πρὸ τοῦ ἐναντίου. </w:t>
      </w:r>
      <w:r w:rsidR="00747DB8">
        <w:rPr>
          <w:sz w:val="20"/>
          <w:szCs w:val="20"/>
        </w:rPr>
        <w:tab/>
      </w:r>
      <w:r w:rsidR="00747DB8" w:rsidRPr="005668A0">
        <w:rPr>
          <w:sz w:val="20"/>
          <w:szCs w:val="20"/>
        </w:rPr>
        <w:t>which precedes pain bears the special name of “fear,” and that which</w:t>
      </w:r>
    </w:p>
    <w:p w14:paraId="5748EBA5" w14:textId="1FCF6106" w:rsidR="00747DB8" w:rsidRDefault="00B32C76" w:rsidP="00B32C76">
      <w:pPr>
        <w:tabs>
          <w:tab w:val="left" w:pos="48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5668A0">
        <w:rPr>
          <w:sz w:val="20"/>
          <w:szCs w:val="20"/>
        </w:rPr>
        <w:t>precedes pleasure the special name of “confidence</w:t>
      </w:r>
      <w:r>
        <w:rPr>
          <w:sz w:val="20"/>
          <w:szCs w:val="20"/>
        </w:rPr>
        <w:t>.</w:t>
      </w:r>
      <w:r w:rsidRPr="005668A0">
        <w:rPr>
          <w:sz w:val="20"/>
          <w:szCs w:val="20"/>
        </w:rPr>
        <w:t>”</w:t>
      </w:r>
    </w:p>
    <w:p w14:paraId="1F9E858A" w14:textId="77777777" w:rsidR="00B32C76" w:rsidRDefault="00B32C76" w:rsidP="00B32C76">
      <w:pPr>
        <w:tabs>
          <w:tab w:val="left" w:pos="4860"/>
        </w:tabs>
        <w:rPr>
          <w:sz w:val="20"/>
          <w:szCs w:val="20"/>
        </w:rPr>
      </w:pPr>
    </w:p>
    <w:p w14:paraId="1F75C472" w14:textId="77777777" w:rsidR="00B32C76" w:rsidRPr="00B32C76" w:rsidRDefault="00B32C76" w:rsidP="00B32C76">
      <w:pPr>
        <w:tabs>
          <w:tab w:val="left" w:pos="4860"/>
        </w:tabs>
        <w:rPr>
          <w:sz w:val="19"/>
          <w:szCs w:val="19"/>
          <w:u w:val="single"/>
        </w:rPr>
      </w:pPr>
      <w:r>
        <w:rPr>
          <w:rStyle w:val="txt"/>
          <w:szCs w:val="22"/>
          <w:u w:val="single"/>
        </w:rPr>
        <w:t>5</w:t>
      </w:r>
      <w:r w:rsidRPr="003454D2">
        <w:rPr>
          <w:rStyle w:val="txt"/>
          <w:szCs w:val="22"/>
          <w:u w:val="single"/>
        </w:rPr>
        <w:t xml:space="preserve">.  </w:t>
      </w:r>
      <w:r>
        <w:rPr>
          <w:rStyle w:val="txt"/>
          <w:szCs w:val="22"/>
          <w:u w:val="single"/>
        </w:rPr>
        <w:t>Hesiod’s empty hope</w:t>
      </w:r>
      <w:r w:rsidRPr="003454D2">
        <w:rPr>
          <w:rStyle w:val="txt"/>
          <w:szCs w:val="22"/>
          <w:u w:val="single"/>
        </w:rPr>
        <w:t xml:space="preserve">  </w:t>
      </w:r>
      <w:r w:rsidRPr="003454D2">
        <w:rPr>
          <w:rStyle w:val="txt"/>
          <w:sz w:val="20"/>
          <w:szCs w:val="20"/>
          <w:u w:val="single"/>
        </w:rPr>
        <w:t>(</w:t>
      </w:r>
      <w:r>
        <w:rPr>
          <w:rStyle w:val="txt"/>
          <w:sz w:val="20"/>
          <w:szCs w:val="20"/>
          <w:u w:val="single"/>
        </w:rPr>
        <w:t xml:space="preserve">Hesiod, </w:t>
      </w:r>
      <w:r w:rsidRPr="00B32C76">
        <w:rPr>
          <w:rStyle w:val="txt"/>
          <w:i/>
          <w:iCs/>
          <w:sz w:val="20"/>
          <w:szCs w:val="20"/>
          <w:u w:val="single"/>
        </w:rPr>
        <w:t>WD</w:t>
      </w:r>
      <w:r w:rsidRPr="00D53259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498–501</w:t>
      </w:r>
      <w:r w:rsidRPr="00D53259">
        <w:rPr>
          <w:sz w:val="20"/>
          <w:szCs w:val="20"/>
          <w:u w:val="single"/>
        </w:rPr>
        <w:t>)</w:t>
      </w:r>
    </w:p>
    <w:p w14:paraId="03FDFD91" w14:textId="5CC2A017" w:rsidR="00B32C76" w:rsidRPr="00B32C76" w:rsidRDefault="00B32C76" w:rsidP="00B32C76">
      <w:pPr>
        <w:tabs>
          <w:tab w:val="left" w:pos="4860"/>
        </w:tabs>
        <w:rPr>
          <w:sz w:val="20"/>
          <w:szCs w:val="20"/>
        </w:rPr>
      </w:pPr>
      <w:r w:rsidRPr="00B32C76">
        <w:rPr>
          <w:sz w:val="20"/>
          <w:szCs w:val="20"/>
        </w:rPr>
        <w:t>πολλὰ δ᾽ ἀεργὸς ἀνήρ, κενεὴν ἐπὶ ἐλπίδα μίμνων,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32C76">
        <w:rPr>
          <w:sz w:val="20"/>
          <w:szCs w:val="20"/>
        </w:rPr>
        <w:t xml:space="preserve">A man who does not work, waiting upon an empty hope, in need of the </w:t>
      </w:r>
    </w:p>
    <w:p w14:paraId="41F56756" w14:textId="7712A8A4" w:rsidR="00B32C76" w:rsidRPr="00B32C76" w:rsidRDefault="00B32C76" w:rsidP="00B32C76">
      <w:pPr>
        <w:tabs>
          <w:tab w:val="left" w:pos="4860"/>
        </w:tabs>
        <w:rPr>
          <w:sz w:val="20"/>
          <w:szCs w:val="20"/>
        </w:rPr>
      </w:pPr>
      <w:r w:rsidRPr="00B32C76">
        <w:rPr>
          <w:sz w:val="20"/>
          <w:szCs w:val="20"/>
        </w:rPr>
        <w:t>χρηίζων βιότοιο, κακὰ προσελέξατο θυμῷ.</w:t>
      </w:r>
      <w:r w:rsidRPr="00B32C7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32C76">
        <w:rPr>
          <w:sz w:val="20"/>
          <w:szCs w:val="20"/>
        </w:rPr>
        <w:t xml:space="preserve">means of life, says many evil things to his spirit. Hope is not good at </w:t>
      </w:r>
    </w:p>
    <w:p w14:paraId="7E8A28E7" w14:textId="2036611A" w:rsidR="00B32C76" w:rsidRPr="00B32C76" w:rsidRDefault="00B32C76" w:rsidP="00B32C76">
      <w:pPr>
        <w:tabs>
          <w:tab w:val="left" w:pos="4860"/>
        </w:tabs>
        <w:rPr>
          <w:sz w:val="20"/>
          <w:szCs w:val="20"/>
        </w:rPr>
      </w:pPr>
      <w:r w:rsidRPr="00B32C76">
        <w:rPr>
          <w:sz w:val="20"/>
          <w:szCs w:val="20"/>
        </w:rPr>
        <w:t>ἐλπὶς δ᾽ οὐκ ἀγαθὴ κεχρημένον ἄνδρα κομίζειν,</w:t>
      </w:r>
      <w:r w:rsidRPr="00B32C7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32C76">
        <w:rPr>
          <w:sz w:val="20"/>
          <w:szCs w:val="20"/>
        </w:rPr>
        <w:t xml:space="preserve">providing for a man in need who sits in the lounge and does not have </w:t>
      </w:r>
    </w:p>
    <w:p w14:paraId="15501DE2" w14:textId="29E5DFAF" w:rsidR="00B32C76" w:rsidRPr="00677824" w:rsidRDefault="00B32C76" w:rsidP="00B32C76">
      <w:pPr>
        <w:tabs>
          <w:tab w:val="left" w:pos="4860"/>
        </w:tabs>
        <w:rPr>
          <w:sz w:val="20"/>
          <w:szCs w:val="20"/>
        </w:rPr>
      </w:pPr>
      <w:r w:rsidRPr="00B32C76">
        <w:rPr>
          <w:sz w:val="20"/>
          <w:szCs w:val="20"/>
        </w:rPr>
        <w:t>ἥμενον ἐν λέσχῃ, τῷ μὴ βίος ἄρκιος εἴη.</w:t>
      </w:r>
      <w:r w:rsidRPr="00B32C7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bookmarkStart w:id="1" w:name="_GoBack"/>
      <w:bookmarkEnd w:id="1"/>
      <w:r w:rsidRPr="00B32C76">
        <w:rPr>
          <w:sz w:val="20"/>
          <w:szCs w:val="20"/>
        </w:rPr>
        <w:t>enough of the means of life.</w:t>
      </w:r>
    </w:p>
    <w:p w14:paraId="68C381A2" w14:textId="7371CC35" w:rsidR="00747DB8" w:rsidRDefault="00747DB8" w:rsidP="003804CC">
      <w:pPr>
        <w:tabs>
          <w:tab w:val="left" w:pos="48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B074AF4" w14:textId="67C9BE1C" w:rsidR="00D53259" w:rsidRPr="003454D2" w:rsidRDefault="00B32C76" w:rsidP="00D53259">
      <w:pPr>
        <w:tabs>
          <w:tab w:val="left" w:pos="4860"/>
        </w:tabs>
        <w:rPr>
          <w:rStyle w:val="txt"/>
          <w:sz w:val="19"/>
          <w:szCs w:val="19"/>
          <w:u w:val="single"/>
        </w:rPr>
      </w:pPr>
      <w:r>
        <w:rPr>
          <w:rStyle w:val="txt"/>
          <w:szCs w:val="22"/>
          <w:u w:val="single"/>
        </w:rPr>
        <w:t>6</w:t>
      </w:r>
      <w:r w:rsidR="00D53259" w:rsidRPr="003454D2">
        <w:rPr>
          <w:rStyle w:val="txt"/>
          <w:szCs w:val="22"/>
          <w:u w:val="single"/>
        </w:rPr>
        <w:t xml:space="preserve">.  </w:t>
      </w:r>
      <w:r w:rsidR="00D53259">
        <w:rPr>
          <w:rStyle w:val="txt"/>
          <w:szCs w:val="22"/>
          <w:u w:val="single"/>
        </w:rPr>
        <w:t>Sophocles’ blind tomorrow</w:t>
      </w:r>
      <w:r w:rsidR="00D53259" w:rsidRPr="003454D2">
        <w:rPr>
          <w:rStyle w:val="txt"/>
          <w:szCs w:val="22"/>
          <w:u w:val="single"/>
        </w:rPr>
        <w:t xml:space="preserve">  </w:t>
      </w:r>
      <w:r w:rsidR="00D53259" w:rsidRPr="003454D2">
        <w:rPr>
          <w:rStyle w:val="txt"/>
          <w:sz w:val="20"/>
          <w:szCs w:val="20"/>
          <w:u w:val="single"/>
        </w:rPr>
        <w:t>(</w:t>
      </w:r>
      <w:r w:rsidR="00D53259" w:rsidRPr="00D53259">
        <w:rPr>
          <w:rStyle w:val="txt"/>
          <w:sz w:val="20"/>
          <w:szCs w:val="20"/>
          <w:u w:val="single"/>
        </w:rPr>
        <w:t xml:space="preserve">Soph. </w:t>
      </w:r>
      <w:r w:rsidR="00D53259" w:rsidRPr="00D53259">
        <w:rPr>
          <w:sz w:val="20"/>
          <w:szCs w:val="20"/>
          <w:u w:val="single"/>
        </w:rPr>
        <w:t>fr.</w:t>
      </w:r>
      <w:r w:rsidR="00D53259" w:rsidRPr="00D53259">
        <w:rPr>
          <w:sz w:val="20"/>
          <w:szCs w:val="20"/>
          <w:u w:val="single"/>
        </w:rPr>
        <w:t xml:space="preserve"> 593)</w:t>
      </w:r>
    </w:p>
    <w:p w14:paraId="287502FB" w14:textId="422936E8" w:rsidR="00677824" w:rsidRPr="00D53259" w:rsidRDefault="00677824" w:rsidP="00D53259">
      <w:pPr>
        <w:tabs>
          <w:tab w:val="left" w:pos="4860"/>
        </w:tabs>
        <w:rPr>
          <w:sz w:val="20"/>
          <w:szCs w:val="20"/>
        </w:rPr>
      </w:pPr>
      <w:r w:rsidRPr="00677824">
        <w:rPr>
          <w:sz w:val="20"/>
          <w:szCs w:val="20"/>
        </w:rPr>
        <w:t xml:space="preserve">ζώοι τις ἀνθρώπων τὸ κατ’ ἦμαρ ὅπως </w:t>
      </w:r>
      <w:r w:rsidR="00D53259">
        <w:rPr>
          <w:sz w:val="20"/>
          <w:szCs w:val="20"/>
        </w:rPr>
        <w:tab/>
      </w:r>
      <w:r w:rsidR="00D53259" w:rsidRPr="00677824">
        <w:rPr>
          <w:sz w:val="20"/>
          <w:szCs w:val="20"/>
        </w:rPr>
        <w:t xml:space="preserve">Let any man procure as much pleasure as he can as he lives his daily life; </w:t>
      </w:r>
    </w:p>
    <w:p w14:paraId="2C001886" w14:textId="154C76DD" w:rsidR="00677824" w:rsidRPr="00677824" w:rsidRDefault="00677824" w:rsidP="00677824">
      <w:pPr>
        <w:tabs>
          <w:tab w:val="left" w:pos="4860"/>
        </w:tabs>
        <w:rPr>
          <w:sz w:val="20"/>
          <w:szCs w:val="20"/>
        </w:rPr>
      </w:pPr>
      <w:r w:rsidRPr="00677824">
        <w:rPr>
          <w:sz w:val="20"/>
          <w:szCs w:val="20"/>
        </w:rPr>
        <w:t>ἥδιστα πορσύνων· τὸ δ’ ἐς αὔριον αἰεὶ</w:t>
      </w:r>
      <w:r w:rsidR="00D53259">
        <w:rPr>
          <w:sz w:val="20"/>
          <w:szCs w:val="20"/>
        </w:rPr>
        <w:tab/>
      </w:r>
      <w:r w:rsidR="00D53259" w:rsidRPr="00D53259">
        <w:rPr>
          <w:sz w:val="20"/>
          <w:szCs w:val="20"/>
        </w:rPr>
        <w:t xml:space="preserve"> </w:t>
      </w:r>
      <w:r w:rsidR="00D53259" w:rsidRPr="00677824">
        <w:rPr>
          <w:sz w:val="20"/>
          <w:szCs w:val="20"/>
        </w:rPr>
        <w:t>but the morrow comes ever blind.</w:t>
      </w:r>
    </w:p>
    <w:p w14:paraId="1AB98F25" w14:textId="77777777" w:rsidR="00677824" w:rsidRPr="00677824" w:rsidRDefault="00677824" w:rsidP="00677824">
      <w:pPr>
        <w:tabs>
          <w:tab w:val="left" w:pos="4860"/>
        </w:tabs>
        <w:rPr>
          <w:sz w:val="20"/>
          <w:szCs w:val="20"/>
        </w:rPr>
      </w:pPr>
      <w:r w:rsidRPr="00677824">
        <w:rPr>
          <w:sz w:val="20"/>
          <w:szCs w:val="20"/>
        </w:rPr>
        <w:t>τυφλὸν ἕρπει.</w:t>
      </w:r>
    </w:p>
    <w:p w14:paraId="3B881A7A" w14:textId="77777777" w:rsidR="004E5E1D" w:rsidRPr="003454D2" w:rsidRDefault="004E5E1D" w:rsidP="00256349">
      <w:pPr>
        <w:tabs>
          <w:tab w:val="left" w:pos="720"/>
          <w:tab w:val="left" w:pos="1350"/>
          <w:tab w:val="left" w:pos="4860"/>
          <w:tab w:val="left" w:pos="5490"/>
        </w:tabs>
      </w:pPr>
    </w:p>
    <w:p w14:paraId="5619D31F" w14:textId="67CF561B" w:rsidR="008F07B2" w:rsidRPr="003454D2" w:rsidRDefault="00B32C76" w:rsidP="00256349">
      <w:pPr>
        <w:tabs>
          <w:tab w:val="left" w:pos="4860"/>
          <w:tab w:val="left" w:pos="5490"/>
        </w:tabs>
        <w:rPr>
          <w:rStyle w:val="txt"/>
          <w:sz w:val="20"/>
          <w:szCs w:val="19"/>
          <w:u w:val="single"/>
        </w:rPr>
      </w:pPr>
      <w:r>
        <w:rPr>
          <w:rStyle w:val="txt"/>
          <w:szCs w:val="22"/>
          <w:u w:val="single"/>
        </w:rPr>
        <w:t>7</w:t>
      </w:r>
      <w:r w:rsidR="008F07B2" w:rsidRPr="003454D2">
        <w:rPr>
          <w:rStyle w:val="txt"/>
          <w:szCs w:val="22"/>
          <w:u w:val="single"/>
        </w:rPr>
        <w:t xml:space="preserve">.  </w:t>
      </w:r>
      <w:r w:rsidR="00077AAC">
        <w:rPr>
          <w:rStyle w:val="txt"/>
          <w:szCs w:val="22"/>
          <w:u w:val="single"/>
        </w:rPr>
        <w:t>Io’</w:t>
      </w:r>
      <w:r w:rsidR="003A1CBE">
        <w:rPr>
          <w:rStyle w:val="txt"/>
          <w:szCs w:val="22"/>
          <w:u w:val="single"/>
        </w:rPr>
        <w:t>s</w:t>
      </w:r>
      <w:r w:rsidR="00077AAC">
        <w:rPr>
          <w:rStyle w:val="txt"/>
          <w:szCs w:val="22"/>
          <w:u w:val="single"/>
        </w:rPr>
        <w:t xml:space="preserve"> entrance  </w:t>
      </w:r>
      <w:r w:rsidR="00077AAC">
        <w:rPr>
          <w:rStyle w:val="txt"/>
          <w:sz w:val="20"/>
          <w:szCs w:val="20"/>
          <w:u w:val="single"/>
        </w:rPr>
        <w:t>(561–65</w:t>
      </w:r>
      <w:r w:rsidR="004E65D7" w:rsidRPr="003454D2">
        <w:rPr>
          <w:rStyle w:val="txt"/>
          <w:sz w:val="20"/>
          <w:szCs w:val="20"/>
          <w:u w:val="single"/>
        </w:rPr>
        <w:t>)</w:t>
      </w:r>
    </w:p>
    <w:p w14:paraId="45E5119A" w14:textId="39C2EE96" w:rsidR="00883B58" w:rsidRPr="007B6D1C" w:rsidRDefault="00883B58" w:rsidP="007B6D1C">
      <w:pPr>
        <w:tabs>
          <w:tab w:val="left" w:pos="720"/>
          <w:tab w:val="left" w:pos="1350"/>
          <w:tab w:val="left" w:pos="4860"/>
          <w:tab w:val="left" w:pos="5490"/>
        </w:tabs>
        <w:rPr>
          <w:sz w:val="20"/>
        </w:rPr>
      </w:pPr>
      <w:r w:rsidRPr="00883B58">
        <w:rPr>
          <w:sz w:val="20"/>
          <w:lang w:val="el-GR"/>
        </w:rPr>
        <w:t>τίς</w:t>
      </w:r>
      <w:r w:rsidRPr="007B6D1C">
        <w:rPr>
          <w:sz w:val="20"/>
        </w:rPr>
        <w:t xml:space="preserve"> </w:t>
      </w:r>
      <w:r w:rsidRPr="00883B58">
        <w:rPr>
          <w:sz w:val="20"/>
          <w:lang w:val="el-GR"/>
        </w:rPr>
        <w:t>γῆ</w:t>
      </w:r>
      <w:r w:rsidRPr="007B6D1C">
        <w:rPr>
          <w:sz w:val="20"/>
        </w:rPr>
        <w:t xml:space="preserve">; </w:t>
      </w:r>
      <w:r w:rsidRPr="00883B58">
        <w:rPr>
          <w:sz w:val="20"/>
          <w:lang w:val="el-GR"/>
        </w:rPr>
        <w:t>τί</w:t>
      </w:r>
      <w:r w:rsidRPr="007B6D1C">
        <w:rPr>
          <w:sz w:val="20"/>
        </w:rPr>
        <w:t xml:space="preserve"> </w:t>
      </w:r>
      <w:r w:rsidRPr="00883B58">
        <w:rPr>
          <w:sz w:val="20"/>
          <w:lang w:val="el-GR"/>
        </w:rPr>
        <w:t>γένος</w:t>
      </w:r>
      <w:r w:rsidRPr="007B6D1C">
        <w:rPr>
          <w:sz w:val="20"/>
        </w:rPr>
        <w:t xml:space="preserve">; </w:t>
      </w:r>
      <w:r w:rsidRPr="00883B58">
        <w:rPr>
          <w:sz w:val="20"/>
          <w:lang w:val="el-GR"/>
        </w:rPr>
        <w:t>τίνα</w:t>
      </w:r>
      <w:r w:rsidRPr="007B6D1C">
        <w:rPr>
          <w:sz w:val="20"/>
        </w:rPr>
        <w:t xml:space="preserve"> </w:t>
      </w:r>
      <w:r w:rsidRPr="00883B58">
        <w:rPr>
          <w:sz w:val="20"/>
          <w:lang w:val="el-GR"/>
        </w:rPr>
        <w:t>φῶ</w:t>
      </w:r>
      <w:r w:rsidRPr="007B6D1C">
        <w:rPr>
          <w:sz w:val="20"/>
        </w:rPr>
        <w:t xml:space="preserve"> </w:t>
      </w:r>
      <w:r w:rsidRPr="00883B58">
        <w:rPr>
          <w:sz w:val="20"/>
          <w:lang w:val="el-GR"/>
        </w:rPr>
        <w:t>λεύσσειν</w:t>
      </w:r>
      <w:r w:rsidR="007B6D1C" w:rsidRPr="007B6D1C">
        <w:rPr>
          <w:sz w:val="20"/>
        </w:rPr>
        <w:tab/>
        <w:t>What land, what people are these? Who should I say this is</w:t>
      </w:r>
    </w:p>
    <w:p w14:paraId="7FE117DC" w14:textId="4B93B601" w:rsidR="00883B58" w:rsidRPr="007B6D1C" w:rsidRDefault="00883B58" w:rsidP="007B6D1C">
      <w:pPr>
        <w:tabs>
          <w:tab w:val="left" w:pos="720"/>
          <w:tab w:val="left" w:pos="1350"/>
          <w:tab w:val="left" w:pos="4860"/>
          <w:tab w:val="left" w:pos="5490"/>
        </w:tabs>
        <w:rPr>
          <w:sz w:val="20"/>
        </w:rPr>
      </w:pPr>
      <w:r w:rsidRPr="00883B58">
        <w:rPr>
          <w:sz w:val="20"/>
          <w:lang w:val="el-GR"/>
        </w:rPr>
        <w:t>τόνδε</w:t>
      </w:r>
      <w:r w:rsidRPr="007B6D1C">
        <w:rPr>
          <w:sz w:val="20"/>
        </w:rPr>
        <w:t xml:space="preserve"> </w:t>
      </w:r>
      <w:r w:rsidRPr="00883B58">
        <w:rPr>
          <w:sz w:val="20"/>
          <w:lang w:val="el-GR"/>
        </w:rPr>
        <w:t>χαλινοῖς</w:t>
      </w:r>
      <w:r w:rsidRPr="007B6D1C">
        <w:rPr>
          <w:sz w:val="20"/>
        </w:rPr>
        <w:t xml:space="preserve"> </w:t>
      </w:r>
      <w:r w:rsidRPr="00883B58">
        <w:rPr>
          <w:sz w:val="20"/>
          <w:lang w:val="el-GR"/>
        </w:rPr>
        <w:t>ἐν</w:t>
      </w:r>
      <w:r w:rsidRPr="007B6D1C">
        <w:rPr>
          <w:sz w:val="20"/>
        </w:rPr>
        <w:t xml:space="preserve"> </w:t>
      </w:r>
      <w:r w:rsidRPr="00883B58">
        <w:rPr>
          <w:sz w:val="20"/>
          <w:lang w:val="el-GR"/>
        </w:rPr>
        <w:t>πετρίνοισιν</w:t>
      </w:r>
      <w:r w:rsidR="007B6D1C" w:rsidRPr="007B6D1C">
        <w:rPr>
          <w:sz w:val="20"/>
        </w:rPr>
        <w:t xml:space="preserve"> </w:t>
      </w:r>
      <w:r w:rsidR="007B6D1C">
        <w:rPr>
          <w:sz w:val="20"/>
        </w:rPr>
        <w:tab/>
      </w:r>
      <w:r w:rsidR="007B6D1C" w:rsidRPr="007B6D1C">
        <w:rPr>
          <w:sz w:val="20"/>
        </w:rPr>
        <w:t>that I see, wind-battered,</w:t>
      </w:r>
    </w:p>
    <w:p w14:paraId="795D5EBC" w14:textId="7CBA2312" w:rsidR="00883B58" w:rsidRPr="007B6D1C" w:rsidRDefault="00883B58" w:rsidP="007B6D1C">
      <w:pPr>
        <w:tabs>
          <w:tab w:val="left" w:pos="720"/>
          <w:tab w:val="left" w:pos="1350"/>
          <w:tab w:val="left" w:pos="4860"/>
          <w:tab w:val="left" w:pos="5490"/>
        </w:tabs>
        <w:rPr>
          <w:sz w:val="20"/>
        </w:rPr>
      </w:pPr>
      <w:r w:rsidRPr="00883B58">
        <w:rPr>
          <w:sz w:val="20"/>
          <w:lang w:val="el-GR"/>
        </w:rPr>
        <w:t>χειμαζόμενον</w:t>
      </w:r>
      <w:r w:rsidRPr="007B6D1C">
        <w:rPr>
          <w:sz w:val="20"/>
        </w:rPr>
        <w:t>;</w:t>
      </w:r>
      <w:r w:rsidR="007B6D1C" w:rsidRPr="007B6D1C">
        <w:rPr>
          <w:sz w:val="20"/>
        </w:rPr>
        <w:t xml:space="preserve"> </w:t>
      </w:r>
      <w:r w:rsidR="007B6D1C">
        <w:rPr>
          <w:sz w:val="20"/>
        </w:rPr>
        <w:tab/>
      </w:r>
      <w:r w:rsidR="007B6D1C">
        <w:rPr>
          <w:sz w:val="20"/>
        </w:rPr>
        <w:tab/>
      </w:r>
      <w:r w:rsidR="007B6D1C" w:rsidRPr="007B6D1C">
        <w:rPr>
          <w:sz w:val="20"/>
        </w:rPr>
        <w:t>harnessed to the rocks?</w:t>
      </w:r>
    </w:p>
    <w:p w14:paraId="0E085068" w14:textId="38EF8AAC" w:rsidR="00883B58" w:rsidRPr="007B6D1C" w:rsidRDefault="00883B58" w:rsidP="007B6D1C">
      <w:pPr>
        <w:tabs>
          <w:tab w:val="left" w:pos="720"/>
          <w:tab w:val="left" w:pos="1350"/>
          <w:tab w:val="left" w:pos="4860"/>
          <w:tab w:val="left" w:pos="5490"/>
        </w:tabs>
        <w:rPr>
          <w:sz w:val="20"/>
        </w:rPr>
      </w:pPr>
      <w:r w:rsidRPr="00883B58">
        <w:rPr>
          <w:sz w:val="20"/>
          <w:lang w:val="el-GR"/>
        </w:rPr>
        <w:t>τίνος</w:t>
      </w:r>
      <w:r w:rsidRPr="007B6D1C">
        <w:rPr>
          <w:sz w:val="20"/>
        </w:rPr>
        <w:t xml:space="preserve"> </w:t>
      </w:r>
      <w:r w:rsidRPr="00883B58">
        <w:rPr>
          <w:sz w:val="20"/>
          <w:lang w:val="el-GR"/>
        </w:rPr>
        <w:t>ἀμπλακίας</w:t>
      </w:r>
      <w:r w:rsidRPr="007B6D1C">
        <w:rPr>
          <w:sz w:val="20"/>
        </w:rPr>
        <w:t xml:space="preserve"> </w:t>
      </w:r>
      <w:r w:rsidRPr="00883B58">
        <w:rPr>
          <w:sz w:val="20"/>
          <w:lang w:val="el-GR"/>
        </w:rPr>
        <w:t>ποινὰς</w:t>
      </w:r>
      <w:r w:rsidRPr="007B6D1C">
        <w:rPr>
          <w:sz w:val="20"/>
        </w:rPr>
        <w:t xml:space="preserve"> </w:t>
      </w:r>
      <w:r w:rsidRPr="00883B58">
        <w:rPr>
          <w:sz w:val="20"/>
          <w:lang w:val="el-GR"/>
        </w:rPr>
        <w:t>ὀλέκηι</w:t>
      </w:r>
      <w:r w:rsidRPr="007B6D1C">
        <w:rPr>
          <w:sz w:val="20"/>
        </w:rPr>
        <w:t>;</w:t>
      </w:r>
      <w:r w:rsidR="007B6D1C" w:rsidRPr="007B6D1C">
        <w:rPr>
          <w:sz w:val="20"/>
        </w:rPr>
        <w:t xml:space="preserve"> </w:t>
      </w:r>
      <w:r w:rsidR="007B6D1C">
        <w:rPr>
          <w:sz w:val="20"/>
        </w:rPr>
        <w:tab/>
      </w:r>
      <w:r w:rsidR="007B6D1C" w:rsidRPr="007B6D1C">
        <w:rPr>
          <w:sz w:val="20"/>
        </w:rPr>
        <w:t>For what crime are you thus being murdered?</w:t>
      </w:r>
    </w:p>
    <w:p w14:paraId="70014DDE" w14:textId="340AFC07" w:rsidR="00883B58" w:rsidRPr="007B6D1C" w:rsidRDefault="00883B58" w:rsidP="007B6D1C">
      <w:pPr>
        <w:tabs>
          <w:tab w:val="left" w:pos="720"/>
          <w:tab w:val="left" w:pos="1350"/>
          <w:tab w:val="left" w:pos="4860"/>
          <w:tab w:val="left" w:pos="5490"/>
        </w:tabs>
        <w:rPr>
          <w:sz w:val="20"/>
        </w:rPr>
      </w:pPr>
      <w:r>
        <w:rPr>
          <w:sz w:val="20"/>
          <w:lang w:val="el-GR"/>
        </w:rPr>
        <w:t>σήμηνον</w:t>
      </w:r>
      <w:r w:rsidRPr="007B6D1C">
        <w:rPr>
          <w:sz w:val="20"/>
        </w:rPr>
        <w:t xml:space="preserve"> </w:t>
      </w:r>
      <w:r>
        <w:rPr>
          <w:sz w:val="20"/>
          <w:lang w:val="el-GR"/>
        </w:rPr>
        <w:t>ὅποι</w:t>
      </w:r>
      <w:r w:rsidR="007B6D1C" w:rsidRPr="007B6D1C">
        <w:rPr>
          <w:sz w:val="20"/>
        </w:rPr>
        <w:t xml:space="preserve"> </w:t>
      </w:r>
      <w:r w:rsidR="007B6D1C">
        <w:rPr>
          <w:sz w:val="20"/>
        </w:rPr>
        <w:tab/>
      </w:r>
      <w:r w:rsidR="007B6D1C">
        <w:rPr>
          <w:sz w:val="20"/>
        </w:rPr>
        <w:tab/>
      </w:r>
      <w:r w:rsidR="007B6D1C" w:rsidRPr="007B6D1C">
        <w:rPr>
          <w:sz w:val="20"/>
        </w:rPr>
        <w:t>Tell me where on earth</w:t>
      </w:r>
    </w:p>
    <w:p w14:paraId="2B2C6E35" w14:textId="49E7DE94" w:rsidR="007B6D1C" w:rsidRPr="007B6D1C" w:rsidRDefault="00883B58" w:rsidP="007B6D1C">
      <w:pPr>
        <w:tabs>
          <w:tab w:val="left" w:pos="720"/>
          <w:tab w:val="left" w:pos="1350"/>
          <w:tab w:val="left" w:pos="4860"/>
          <w:tab w:val="left" w:pos="5490"/>
        </w:tabs>
        <w:rPr>
          <w:sz w:val="20"/>
        </w:rPr>
      </w:pPr>
      <w:r w:rsidRPr="00883B58">
        <w:rPr>
          <w:sz w:val="20"/>
        </w:rPr>
        <w:t>γῆς ἡ μογερὰ πεπλάνημαι.</w:t>
      </w:r>
      <w:r w:rsidR="007B6D1C" w:rsidRPr="007B6D1C">
        <w:rPr>
          <w:sz w:val="20"/>
        </w:rPr>
        <w:t xml:space="preserve"> </w:t>
      </w:r>
      <w:r w:rsidR="007B6D1C">
        <w:rPr>
          <w:sz w:val="20"/>
        </w:rPr>
        <w:tab/>
      </w:r>
      <w:r w:rsidR="007B6D1C" w:rsidRPr="007B6D1C">
        <w:rPr>
          <w:sz w:val="20"/>
        </w:rPr>
        <w:t>I have wandered in my misery.</w:t>
      </w:r>
    </w:p>
    <w:p w14:paraId="2178E370" w14:textId="77777777" w:rsidR="008F07B2" w:rsidRPr="007B6D1C" w:rsidRDefault="008F07B2" w:rsidP="007B6D1C">
      <w:pPr>
        <w:tabs>
          <w:tab w:val="left" w:pos="720"/>
          <w:tab w:val="left" w:pos="1350"/>
          <w:tab w:val="left" w:pos="5490"/>
        </w:tabs>
        <w:ind w:firstLine="720"/>
        <w:rPr>
          <w:szCs w:val="36"/>
        </w:rPr>
      </w:pPr>
    </w:p>
    <w:p w14:paraId="35BA09DE" w14:textId="33808718" w:rsidR="008B5AC5" w:rsidRPr="00F564A2" w:rsidRDefault="00B32C76" w:rsidP="0081681E">
      <w:pPr>
        <w:tabs>
          <w:tab w:val="left" w:pos="4860"/>
        </w:tabs>
        <w:rPr>
          <w:rStyle w:val="txt"/>
          <w:sz w:val="19"/>
          <w:szCs w:val="19"/>
          <w:u w:val="single"/>
        </w:rPr>
      </w:pPr>
      <w:r>
        <w:rPr>
          <w:rStyle w:val="txt"/>
          <w:szCs w:val="22"/>
          <w:u w:val="single"/>
        </w:rPr>
        <w:t>8</w:t>
      </w:r>
      <w:r w:rsidR="008B5AC5" w:rsidRPr="00F564A2">
        <w:rPr>
          <w:rStyle w:val="txt"/>
          <w:szCs w:val="22"/>
          <w:u w:val="single"/>
        </w:rPr>
        <w:t xml:space="preserve">. </w:t>
      </w:r>
      <w:r w:rsidR="00C92DB4" w:rsidRPr="00F564A2">
        <w:rPr>
          <w:rStyle w:val="txt"/>
          <w:szCs w:val="22"/>
          <w:u w:val="single"/>
        </w:rPr>
        <w:t xml:space="preserve"> </w:t>
      </w:r>
      <w:r w:rsidR="0081681E">
        <w:rPr>
          <w:rStyle w:val="txt"/>
          <w:szCs w:val="22"/>
          <w:u w:val="single"/>
        </w:rPr>
        <w:t xml:space="preserve">Io’s exit  </w:t>
      </w:r>
      <w:r w:rsidR="00B812FB" w:rsidRPr="00F564A2">
        <w:rPr>
          <w:rStyle w:val="txt"/>
          <w:sz w:val="20"/>
          <w:szCs w:val="20"/>
          <w:u w:val="single"/>
        </w:rPr>
        <w:t>(</w:t>
      </w:r>
      <w:r w:rsidR="0081681E">
        <w:rPr>
          <w:rStyle w:val="txt"/>
          <w:sz w:val="20"/>
          <w:szCs w:val="20"/>
          <w:u w:val="single"/>
        </w:rPr>
        <w:t>877–86</w:t>
      </w:r>
      <w:r w:rsidR="00B812FB" w:rsidRPr="00F564A2">
        <w:rPr>
          <w:rStyle w:val="txt"/>
          <w:sz w:val="20"/>
          <w:szCs w:val="20"/>
          <w:u w:val="single"/>
        </w:rPr>
        <w:t>)</w:t>
      </w:r>
    </w:p>
    <w:p w14:paraId="132D4B11" w14:textId="42A2AFFC" w:rsidR="0081681E" w:rsidRPr="0081681E" w:rsidRDefault="0081681E" w:rsidP="0081681E">
      <w:pPr>
        <w:tabs>
          <w:tab w:val="left" w:pos="4860"/>
        </w:tabs>
        <w:rPr>
          <w:sz w:val="20"/>
          <w:szCs w:val="20"/>
        </w:rPr>
      </w:pPr>
      <w:r w:rsidRPr="0081681E">
        <w:rPr>
          <w:sz w:val="20"/>
          <w:szCs w:val="20"/>
        </w:rPr>
        <w:t xml:space="preserve">ἐλελεῦ ἐλελεῦ· </w:t>
      </w:r>
      <w:r>
        <w:rPr>
          <w:sz w:val="20"/>
          <w:szCs w:val="20"/>
        </w:rPr>
        <w:tab/>
      </w:r>
      <w:r w:rsidRPr="007B6D1C">
        <w:rPr>
          <w:sz w:val="20"/>
          <w:szCs w:val="20"/>
        </w:rPr>
        <w:t>Eleleu</w:t>
      </w:r>
      <w:r w:rsidRPr="0081681E">
        <w:rPr>
          <w:sz w:val="20"/>
          <w:szCs w:val="20"/>
        </w:rPr>
        <w:t xml:space="preserve">, </w:t>
      </w:r>
      <w:r w:rsidRPr="007B6D1C">
        <w:rPr>
          <w:sz w:val="20"/>
          <w:szCs w:val="20"/>
        </w:rPr>
        <w:t>eleleu</w:t>
      </w:r>
      <w:r w:rsidRPr="0081681E">
        <w:rPr>
          <w:sz w:val="20"/>
          <w:szCs w:val="20"/>
        </w:rPr>
        <w:t>!</w:t>
      </w:r>
    </w:p>
    <w:p w14:paraId="4BA57A28" w14:textId="7BD51C1A" w:rsidR="0081681E" w:rsidRPr="0081681E" w:rsidRDefault="0081681E" w:rsidP="0081681E">
      <w:pPr>
        <w:tabs>
          <w:tab w:val="left" w:pos="4860"/>
        </w:tabs>
        <w:rPr>
          <w:sz w:val="20"/>
          <w:szCs w:val="20"/>
        </w:rPr>
      </w:pPr>
      <w:r w:rsidRPr="0081681E">
        <w:rPr>
          <w:sz w:val="20"/>
          <w:szCs w:val="20"/>
        </w:rPr>
        <w:t xml:space="preserve">ὑπό μ’ αὖ σφάκελος καὶ φρενοπλῆγες </w:t>
      </w:r>
      <w:r>
        <w:rPr>
          <w:sz w:val="20"/>
          <w:szCs w:val="20"/>
        </w:rPr>
        <w:tab/>
      </w:r>
      <w:r w:rsidRPr="007B6D1C">
        <w:rPr>
          <w:sz w:val="20"/>
          <w:szCs w:val="20"/>
        </w:rPr>
        <w:t>My mind is struck again by hot spasms</w:t>
      </w:r>
    </w:p>
    <w:p w14:paraId="264C261A" w14:textId="39A402AA" w:rsidR="0081681E" w:rsidRPr="0081681E" w:rsidRDefault="0081681E" w:rsidP="0081681E">
      <w:pPr>
        <w:tabs>
          <w:tab w:val="left" w:pos="4860"/>
        </w:tabs>
        <w:rPr>
          <w:sz w:val="20"/>
          <w:szCs w:val="20"/>
        </w:rPr>
      </w:pPr>
      <w:r w:rsidRPr="0081681E">
        <w:rPr>
          <w:sz w:val="20"/>
          <w:szCs w:val="20"/>
        </w:rPr>
        <w:lastRenderedPageBreak/>
        <w:t xml:space="preserve">μανίαι θάλπουσ’, οἴστρου δ’ ἄρδις </w:t>
      </w:r>
      <w:r>
        <w:rPr>
          <w:sz w:val="20"/>
          <w:szCs w:val="20"/>
        </w:rPr>
        <w:tab/>
      </w:r>
      <w:r w:rsidRPr="007B6D1C">
        <w:rPr>
          <w:sz w:val="20"/>
          <w:szCs w:val="20"/>
        </w:rPr>
        <w:t>of madness, and I am pricked</w:t>
      </w:r>
    </w:p>
    <w:p w14:paraId="525E778E" w14:textId="6406F8EA" w:rsidR="0081681E" w:rsidRPr="0081681E" w:rsidRDefault="0081681E" w:rsidP="0081681E">
      <w:pPr>
        <w:tabs>
          <w:tab w:val="left" w:pos="4860"/>
        </w:tabs>
        <w:rPr>
          <w:sz w:val="20"/>
          <w:szCs w:val="20"/>
        </w:rPr>
      </w:pPr>
      <w:r>
        <w:rPr>
          <w:sz w:val="20"/>
          <w:szCs w:val="20"/>
        </w:rPr>
        <w:t xml:space="preserve">χρίει μ’ ἄπυρος, </w:t>
      </w:r>
      <w:r>
        <w:rPr>
          <w:sz w:val="20"/>
          <w:szCs w:val="20"/>
        </w:rPr>
        <w:tab/>
      </w:r>
      <w:r w:rsidRPr="007B6D1C">
        <w:rPr>
          <w:sz w:val="20"/>
          <w:szCs w:val="20"/>
        </w:rPr>
        <w:t>by the gadfly’s fiery dart!</w:t>
      </w:r>
    </w:p>
    <w:p w14:paraId="0D1D60B3" w14:textId="7A881BF2" w:rsidR="0081681E" w:rsidRPr="0081681E" w:rsidRDefault="0081681E" w:rsidP="0081681E">
      <w:pPr>
        <w:tabs>
          <w:tab w:val="left" w:pos="4860"/>
        </w:tabs>
        <w:rPr>
          <w:sz w:val="20"/>
          <w:szCs w:val="20"/>
        </w:rPr>
      </w:pPr>
      <w:r w:rsidRPr="0081681E">
        <w:rPr>
          <w:sz w:val="20"/>
          <w:szCs w:val="20"/>
          <w:lang w:val="el-GR"/>
        </w:rPr>
        <w:t>κραδία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δὲ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φόβωι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φρένα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λακτίζει</w:t>
      </w:r>
      <w:r w:rsidRPr="0081681E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 w:rsidRPr="007B6D1C">
        <w:rPr>
          <w:sz w:val="20"/>
          <w:szCs w:val="20"/>
        </w:rPr>
        <w:t>In terror my heart is thumping my midriff,</w:t>
      </w:r>
    </w:p>
    <w:p w14:paraId="3B136BE6" w14:textId="52A5052E" w:rsidR="0081681E" w:rsidRPr="0081681E" w:rsidRDefault="0081681E" w:rsidP="0081681E">
      <w:pPr>
        <w:tabs>
          <w:tab w:val="left" w:pos="4860"/>
        </w:tabs>
        <w:rPr>
          <w:sz w:val="20"/>
          <w:szCs w:val="20"/>
        </w:rPr>
      </w:pPr>
      <w:r w:rsidRPr="0081681E">
        <w:rPr>
          <w:sz w:val="20"/>
          <w:szCs w:val="20"/>
          <w:lang w:val="el-GR"/>
        </w:rPr>
        <w:t>τροχοδινεῖται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δ</w:t>
      </w:r>
      <w:r w:rsidRPr="0081681E">
        <w:rPr>
          <w:sz w:val="20"/>
          <w:szCs w:val="20"/>
        </w:rPr>
        <w:t xml:space="preserve">’ </w:t>
      </w:r>
      <w:r w:rsidRPr="0081681E">
        <w:rPr>
          <w:sz w:val="20"/>
          <w:szCs w:val="20"/>
          <w:lang w:val="el-GR"/>
        </w:rPr>
        <w:t>ὄμμαθ</w:t>
      </w:r>
      <w:r w:rsidRPr="0081681E">
        <w:rPr>
          <w:sz w:val="20"/>
          <w:szCs w:val="20"/>
        </w:rPr>
        <w:t xml:space="preserve">’ </w:t>
      </w:r>
      <w:r w:rsidRPr="0081681E">
        <w:rPr>
          <w:sz w:val="20"/>
          <w:szCs w:val="20"/>
          <w:lang w:val="el-GR"/>
        </w:rPr>
        <w:t>ἑλίγδην</w:t>
      </w:r>
      <w:r w:rsidRPr="0081681E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 w:rsidRPr="007B6D1C">
        <w:rPr>
          <w:sz w:val="20"/>
          <w:szCs w:val="20"/>
        </w:rPr>
        <w:t>my eyes are rolling in circles,</w:t>
      </w:r>
    </w:p>
    <w:p w14:paraId="731F2B39" w14:textId="1FC48FB4" w:rsidR="0081681E" w:rsidRPr="0081681E" w:rsidRDefault="0081681E" w:rsidP="0081681E">
      <w:pPr>
        <w:tabs>
          <w:tab w:val="left" w:pos="4860"/>
        </w:tabs>
        <w:rPr>
          <w:sz w:val="20"/>
          <w:szCs w:val="20"/>
        </w:rPr>
      </w:pPr>
      <w:r w:rsidRPr="0081681E">
        <w:rPr>
          <w:sz w:val="20"/>
          <w:szCs w:val="20"/>
          <w:lang w:val="el-GR"/>
        </w:rPr>
        <w:t>ἔξω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δὲ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δρόμου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φέρομαι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λύσσης</w:t>
      </w:r>
      <w:r w:rsidRPr="0081681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B6D1C">
        <w:rPr>
          <w:sz w:val="20"/>
          <w:szCs w:val="20"/>
        </w:rPr>
        <w:t>I am blown off course by the wild winds</w:t>
      </w:r>
    </w:p>
    <w:p w14:paraId="0DCA0D4A" w14:textId="52C9A5A3" w:rsidR="0081681E" w:rsidRPr="0081681E" w:rsidRDefault="0081681E" w:rsidP="0081681E">
      <w:pPr>
        <w:tabs>
          <w:tab w:val="left" w:pos="4860"/>
        </w:tabs>
        <w:rPr>
          <w:sz w:val="20"/>
          <w:szCs w:val="20"/>
        </w:rPr>
      </w:pPr>
      <w:r w:rsidRPr="0081681E">
        <w:rPr>
          <w:sz w:val="20"/>
          <w:szCs w:val="20"/>
          <w:lang w:val="el-GR"/>
        </w:rPr>
        <w:t>πνεύματι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μάργωι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γλώσσης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ἀκρατής</w:t>
      </w:r>
      <w:r w:rsidRPr="0081681E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 w:rsidRPr="007B6D1C">
        <w:rPr>
          <w:sz w:val="20"/>
          <w:szCs w:val="20"/>
        </w:rPr>
        <w:t>of insanity, I cannot control my tongue,</w:t>
      </w:r>
    </w:p>
    <w:p w14:paraId="1B6C92CC" w14:textId="1CE42F5D" w:rsidR="0081681E" w:rsidRPr="0081681E" w:rsidRDefault="0081681E" w:rsidP="0081681E">
      <w:pPr>
        <w:tabs>
          <w:tab w:val="left" w:pos="4860"/>
        </w:tabs>
        <w:rPr>
          <w:sz w:val="20"/>
          <w:szCs w:val="20"/>
        </w:rPr>
      </w:pPr>
      <w:r w:rsidRPr="0081681E">
        <w:rPr>
          <w:sz w:val="20"/>
          <w:szCs w:val="20"/>
          <w:lang w:val="el-GR"/>
        </w:rPr>
        <w:t>θολερο</w:t>
      </w:r>
      <w:r>
        <w:rPr>
          <w:sz w:val="20"/>
          <w:szCs w:val="20"/>
          <w:lang w:val="el-GR"/>
        </w:rPr>
        <w:t>ὶ</w:t>
      </w:r>
      <w:r w:rsidRPr="0081681E">
        <w:rPr>
          <w:sz w:val="20"/>
          <w:szCs w:val="20"/>
        </w:rPr>
        <w:t xml:space="preserve"> </w:t>
      </w:r>
      <w:r>
        <w:rPr>
          <w:sz w:val="20"/>
          <w:szCs w:val="20"/>
          <w:lang w:val="el-GR"/>
        </w:rPr>
        <w:t>δὲ</w:t>
      </w:r>
      <w:r w:rsidRPr="0081681E">
        <w:rPr>
          <w:sz w:val="20"/>
          <w:szCs w:val="20"/>
        </w:rPr>
        <w:t xml:space="preserve"> </w:t>
      </w:r>
      <w:r>
        <w:rPr>
          <w:sz w:val="20"/>
          <w:szCs w:val="20"/>
          <w:lang w:val="el-GR"/>
        </w:rPr>
        <w:t>λόγοι</w:t>
      </w:r>
      <w:r w:rsidRPr="0081681E">
        <w:rPr>
          <w:sz w:val="20"/>
          <w:szCs w:val="20"/>
        </w:rPr>
        <w:t xml:space="preserve"> </w:t>
      </w:r>
      <w:r>
        <w:rPr>
          <w:sz w:val="20"/>
          <w:szCs w:val="20"/>
          <w:lang w:val="el-GR"/>
        </w:rPr>
        <w:t>παίουσ</w:t>
      </w:r>
      <w:r w:rsidRPr="0081681E">
        <w:rPr>
          <w:sz w:val="20"/>
          <w:szCs w:val="20"/>
        </w:rPr>
        <w:t xml:space="preserve">’ </w:t>
      </w:r>
      <w:r>
        <w:rPr>
          <w:sz w:val="20"/>
          <w:szCs w:val="20"/>
          <w:lang w:val="el-GR"/>
        </w:rPr>
        <w:t>εἰκῆι</w:t>
      </w:r>
      <w:r w:rsidRPr="0081681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7B6D1C">
        <w:rPr>
          <w:sz w:val="20"/>
          <w:szCs w:val="20"/>
        </w:rPr>
        <w:t>and its turbid, random flow of words</w:t>
      </w:r>
    </w:p>
    <w:p w14:paraId="24E900B0" w14:textId="4AB77A21" w:rsidR="0081681E" w:rsidRPr="007B6D1C" w:rsidRDefault="0081681E" w:rsidP="0081681E">
      <w:pPr>
        <w:tabs>
          <w:tab w:val="left" w:pos="4860"/>
        </w:tabs>
        <w:rPr>
          <w:sz w:val="20"/>
          <w:szCs w:val="20"/>
        </w:rPr>
      </w:pPr>
      <w:r w:rsidRPr="0081681E">
        <w:rPr>
          <w:sz w:val="20"/>
          <w:szCs w:val="20"/>
          <w:lang w:val="el-GR"/>
        </w:rPr>
        <w:t>στυγνῆς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πρὸς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κύμασιν</w:t>
      </w:r>
      <w:r w:rsidRPr="0081681E">
        <w:rPr>
          <w:sz w:val="20"/>
          <w:szCs w:val="20"/>
        </w:rPr>
        <w:t xml:space="preserve"> </w:t>
      </w:r>
      <w:r w:rsidRPr="0081681E">
        <w:rPr>
          <w:sz w:val="20"/>
          <w:szCs w:val="20"/>
          <w:lang w:val="el-GR"/>
        </w:rPr>
        <w:t>ἄτης</w:t>
      </w:r>
      <w:r w:rsidRPr="0081681E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7B6D1C">
        <w:rPr>
          <w:sz w:val="20"/>
          <w:szCs w:val="20"/>
        </w:rPr>
        <w:t>dashes against the hateful waves of ruin.</w:t>
      </w:r>
    </w:p>
    <w:p w14:paraId="73B8B8DB" w14:textId="77777777" w:rsidR="0028508D" w:rsidRPr="0081681E" w:rsidRDefault="0028508D" w:rsidP="00256349">
      <w:pPr>
        <w:tabs>
          <w:tab w:val="left" w:pos="4860"/>
        </w:tabs>
        <w:rPr>
          <w:rStyle w:val="txt"/>
          <w:b/>
          <w:u w:val="single"/>
        </w:rPr>
      </w:pPr>
    </w:p>
    <w:p w14:paraId="1098A2CC" w14:textId="6CB6B2F7" w:rsidR="008C52A4" w:rsidRPr="00F564A2" w:rsidRDefault="00B32C76" w:rsidP="00665143">
      <w:pPr>
        <w:tabs>
          <w:tab w:val="left" w:pos="5760"/>
        </w:tabs>
        <w:rPr>
          <w:rStyle w:val="txt"/>
          <w:sz w:val="22"/>
          <w:szCs w:val="22"/>
          <w:u w:val="single"/>
        </w:rPr>
      </w:pPr>
      <w:r>
        <w:rPr>
          <w:rStyle w:val="txt"/>
          <w:szCs w:val="22"/>
          <w:u w:val="single"/>
        </w:rPr>
        <w:t>9</w:t>
      </w:r>
      <w:r w:rsidR="00F05731" w:rsidRPr="00F564A2">
        <w:rPr>
          <w:rStyle w:val="txt"/>
          <w:szCs w:val="22"/>
          <w:u w:val="single"/>
        </w:rPr>
        <w:t xml:space="preserve">.  </w:t>
      </w:r>
      <w:r w:rsidR="0081681E">
        <w:rPr>
          <w:rStyle w:val="txt"/>
          <w:szCs w:val="22"/>
          <w:u w:val="single"/>
        </w:rPr>
        <w:t xml:space="preserve">Io’s desire to know </w:t>
      </w:r>
      <w:r w:rsidR="00665143">
        <w:rPr>
          <w:rStyle w:val="txt"/>
          <w:szCs w:val="22"/>
          <w:u w:val="single"/>
        </w:rPr>
        <w:t>the</w:t>
      </w:r>
      <w:r w:rsidR="0081681E">
        <w:rPr>
          <w:rStyle w:val="txt"/>
          <w:szCs w:val="22"/>
          <w:u w:val="single"/>
        </w:rPr>
        <w:t xml:space="preserve"> end</w:t>
      </w:r>
      <w:r w:rsidR="00665143">
        <w:rPr>
          <w:rStyle w:val="txt"/>
          <w:szCs w:val="22"/>
          <w:u w:val="single"/>
        </w:rPr>
        <w:t xml:space="preserve"> </w:t>
      </w:r>
      <w:r w:rsidR="0081681E">
        <w:rPr>
          <w:rStyle w:val="txt"/>
          <w:szCs w:val="22"/>
          <w:u w:val="single"/>
        </w:rPr>
        <w:t xml:space="preserve"> </w:t>
      </w:r>
      <w:r w:rsidR="00942AE0" w:rsidRPr="00F564A2">
        <w:rPr>
          <w:rStyle w:val="txt"/>
          <w:sz w:val="20"/>
          <w:szCs w:val="20"/>
          <w:u w:val="single"/>
        </w:rPr>
        <w:t>(</w:t>
      </w:r>
      <w:r w:rsidR="0081681E">
        <w:rPr>
          <w:rStyle w:val="txt"/>
          <w:sz w:val="20"/>
          <w:szCs w:val="20"/>
          <w:u w:val="single"/>
        </w:rPr>
        <w:t>62</w:t>
      </w:r>
      <w:r w:rsidR="006E45BA">
        <w:rPr>
          <w:rStyle w:val="txt"/>
          <w:sz w:val="20"/>
          <w:szCs w:val="20"/>
          <w:u w:val="single"/>
        </w:rPr>
        <w:t>2</w:t>
      </w:r>
      <w:r w:rsidR="0081681E">
        <w:rPr>
          <w:rStyle w:val="txt"/>
          <w:sz w:val="20"/>
          <w:szCs w:val="20"/>
          <w:u w:val="single"/>
        </w:rPr>
        <w:t>–23</w:t>
      </w:r>
      <w:r w:rsidR="006E45BA">
        <w:rPr>
          <w:rStyle w:val="txt"/>
          <w:sz w:val="20"/>
          <w:szCs w:val="20"/>
          <w:u w:val="single"/>
        </w:rPr>
        <w:t>)</w:t>
      </w:r>
    </w:p>
    <w:p w14:paraId="096480CF" w14:textId="309173F1" w:rsidR="00665143" w:rsidRPr="00665143" w:rsidRDefault="00665143" w:rsidP="00F22C16">
      <w:pPr>
        <w:tabs>
          <w:tab w:val="left" w:pos="4860"/>
        </w:tabs>
        <w:rPr>
          <w:sz w:val="20"/>
          <w:szCs w:val="20"/>
        </w:rPr>
      </w:pPr>
      <w:r w:rsidRPr="00665143">
        <w:rPr>
          <w:sz w:val="20"/>
          <w:szCs w:val="20"/>
          <w:lang w:val="el-GR"/>
        </w:rPr>
        <w:t>καὶ</w:t>
      </w:r>
      <w:r w:rsidRPr="00665143">
        <w:rPr>
          <w:sz w:val="20"/>
          <w:szCs w:val="20"/>
        </w:rPr>
        <w:t xml:space="preserve"> </w:t>
      </w:r>
      <w:r w:rsidRPr="00665143">
        <w:rPr>
          <w:sz w:val="20"/>
          <w:szCs w:val="20"/>
          <w:lang w:val="el-GR"/>
        </w:rPr>
        <w:t>πρός</w:t>
      </w:r>
      <w:r w:rsidRPr="00665143">
        <w:rPr>
          <w:sz w:val="20"/>
          <w:szCs w:val="20"/>
        </w:rPr>
        <w:t xml:space="preserve"> </w:t>
      </w:r>
      <w:r w:rsidRPr="00665143">
        <w:rPr>
          <w:sz w:val="20"/>
          <w:szCs w:val="20"/>
          <w:lang w:val="el-GR"/>
        </w:rPr>
        <w:t>γε</w:t>
      </w:r>
      <w:r w:rsidRPr="00665143">
        <w:rPr>
          <w:sz w:val="20"/>
          <w:szCs w:val="20"/>
        </w:rPr>
        <w:t xml:space="preserve"> </w:t>
      </w:r>
      <w:r w:rsidRPr="00665143">
        <w:rPr>
          <w:sz w:val="20"/>
          <w:szCs w:val="20"/>
          <w:lang w:val="el-GR"/>
        </w:rPr>
        <w:t>τούτοις</w:t>
      </w:r>
      <w:r w:rsidRPr="00665143">
        <w:rPr>
          <w:sz w:val="20"/>
          <w:szCs w:val="20"/>
        </w:rPr>
        <w:t xml:space="preserve"> </w:t>
      </w:r>
      <w:r w:rsidRPr="00665143">
        <w:rPr>
          <w:sz w:val="20"/>
          <w:szCs w:val="20"/>
          <w:lang w:val="el-GR"/>
        </w:rPr>
        <w:t>τέρμα</w:t>
      </w:r>
      <w:r w:rsidRPr="00665143">
        <w:rPr>
          <w:sz w:val="20"/>
          <w:szCs w:val="20"/>
        </w:rPr>
        <w:t xml:space="preserve"> </w:t>
      </w:r>
      <w:r w:rsidRPr="00665143">
        <w:rPr>
          <w:sz w:val="20"/>
          <w:szCs w:val="20"/>
          <w:lang w:val="el-GR"/>
        </w:rPr>
        <w:t>τῆς</w:t>
      </w:r>
      <w:r w:rsidRPr="00665143">
        <w:rPr>
          <w:sz w:val="20"/>
          <w:szCs w:val="20"/>
        </w:rPr>
        <w:t xml:space="preserve"> </w:t>
      </w:r>
      <w:r w:rsidRPr="00665143">
        <w:rPr>
          <w:sz w:val="20"/>
          <w:szCs w:val="20"/>
          <w:lang w:val="el-GR"/>
        </w:rPr>
        <w:t>ἐμῆς</w:t>
      </w:r>
      <w:r w:rsidRPr="00665143">
        <w:rPr>
          <w:sz w:val="20"/>
          <w:szCs w:val="20"/>
        </w:rPr>
        <w:t xml:space="preserve"> </w:t>
      </w:r>
      <w:r w:rsidRPr="00665143">
        <w:rPr>
          <w:sz w:val="20"/>
          <w:szCs w:val="20"/>
          <w:lang w:val="el-GR"/>
        </w:rPr>
        <w:t>πλάνης</w:t>
      </w:r>
      <w:r w:rsidRPr="0066514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1681E">
        <w:rPr>
          <w:sz w:val="20"/>
          <w:szCs w:val="20"/>
        </w:rPr>
        <w:t xml:space="preserve">And in addition to that, reveal to me </w:t>
      </w:r>
      <w:r w:rsidR="00F22C16">
        <w:rPr>
          <w:sz w:val="20"/>
          <w:szCs w:val="20"/>
        </w:rPr>
        <w:t xml:space="preserve">the </w:t>
      </w:r>
      <w:r w:rsidRPr="0081681E">
        <w:rPr>
          <w:sz w:val="20"/>
          <w:szCs w:val="20"/>
        </w:rPr>
        <w:t xml:space="preserve">end of my </w:t>
      </w:r>
      <w:r w:rsidR="00F22C16">
        <w:rPr>
          <w:sz w:val="20"/>
          <w:szCs w:val="20"/>
        </w:rPr>
        <w:t>wandering</w:t>
      </w:r>
      <w:r w:rsidR="00CE4E57">
        <w:rPr>
          <w:sz w:val="20"/>
          <w:szCs w:val="20"/>
        </w:rPr>
        <w:t xml:space="preserve"> and what</w:t>
      </w:r>
    </w:p>
    <w:p w14:paraId="0BC1B4D4" w14:textId="52B25EAD" w:rsidR="005D3EAD" w:rsidRDefault="00665143" w:rsidP="00CE4E57">
      <w:pPr>
        <w:tabs>
          <w:tab w:val="left" w:pos="4860"/>
        </w:tabs>
        <w:rPr>
          <w:sz w:val="20"/>
          <w:szCs w:val="20"/>
        </w:rPr>
      </w:pPr>
      <w:r w:rsidRPr="00665143">
        <w:rPr>
          <w:sz w:val="20"/>
          <w:szCs w:val="20"/>
          <w:lang w:val="el-GR"/>
        </w:rPr>
        <w:t>δεῖξον</w:t>
      </w:r>
      <w:r w:rsidRPr="00F22C16">
        <w:rPr>
          <w:sz w:val="20"/>
          <w:szCs w:val="20"/>
          <w:lang w:val="el-GR"/>
        </w:rPr>
        <w:t xml:space="preserve">, </w:t>
      </w:r>
      <w:r w:rsidRPr="00665143">
        <w:rPr>
          <w:sz w:val="20"/>
          <w:szCs w:val="20"/>
          <w:lang w:val="el-GR"/>
        </w:rPr>
        <w:t>τίς</w:t>
      </w:r>
      <w:r w:rsidRPr="00F22C16">
        <w:rPr>
          <w:sz w:val="20"/>
          <w:szCs w:val="20"/>
          <w:lang w:val="el-GR"/>
        </w:rPr>
        <w:t xml:space="preserve"> </w:t>
      </w:r>
      <w:r w:rsidRPr="00665143">
        <w:rPr>
          <w:sz w:val="20"/>
          <w:szCs w:val="20"/>
          <w:lang w:val="el-GR"/>
        </w:rPr>
        <w:t>ἔσται</w:t>
      </w:r>
      <w:r w:rsidRPr="00F22C16">
        <w:rPr>
          <w:sz w:val="20"/>
          <w:szCs w:val="20"/>
          <w:lang w:val="el-GR"/>
        </w:rPr>
        <w:t xml:space="preserve"> </w:t>
      </w:r>
      <w:r w:rsidRPr="00665143">
        <w:rPr>
          <w:sz w:val="20"/>
          <w:szCs w:val="20"/>
          <w:lang w:val="el-GR"/>
        </w:rPr>
        <w:t>τῆι</w:t>
      </w:r>
      <w:r w:rsidRPr="00F22C16">
        <w:rPr>
          <w:sz w:val="20"/>
          <w:szCs w:val="20"/>
          <w:lang w:val="el-GR"/>
        </w:rPr>
        <w:t xml:space="preserve"> </w:t>
      </w:r>
      <w:r w:rsidRPr="00665143">
        <w:rPr>
          <w:sz w:val="20"/>
          <w:szCs w:val="20"/>
          <w:lang w:val="el-GR"/>
        </w:rPr>
        <w:t>ταλαιπώρωι</w:t>
      </w:r>
      <w:r w:rsidRPr="00F22C16">
        <w:rPr>
          <w:sz w:val="20"/>
          <w:szCs w:val="20"/>
          <w:lang w:val="el-GR"/>
        </w:rPr>
        <w:t xml:space="preserve"> </w:t>
      </w:r>
      <w:r w:rsidRPr="00665143">
        <w:rPr>
          <w:sz w:val="20"/>
          <w:szCs w:val="20"/>
          <w:lang w:val="el-GR"/>
        </w:rPr>
        <w:t>χρόνος</w:t>
      </w:r>
      <w:r w:rsidRPr="00F22C16">
        <w:rPr>
          <w:sz w:val="20"/>
          <w:szCs w:val="20"/>
          <w:lang w:val="el-GR"/>
        </w:rPr>
        <w:t>.</w:t>
      </w:r>
      <w:r w:rsidR="0081681E" w:rsidRPr="00F22C16">
        <w:rPr>
          <w:sz w:val="20"/>
          <w:szCs w:val="20"/>
          <w:lang w:val="el-GR"/>
        </w:rPr>
        <w:t xml:space="preserve"> </w:t>
      </w:r>
      <w:r w:rsidRPr="00F22C16">
        <w:rPr>
          <w:sz w:val="20"/>
          <w:szCs w:val="20"/>
          <w:lang w:val="el-GR"/>
        </w:rPr>
        <w:tab/>
      </w:r>
      <w:r w:rsidR="00CE4E57">
        <w:rPr>
          <w:sz w:val="20"/>
          <w:szCs w:val="20"/>
        </w:rPr>
        <w:t xml:space="preserve">time will there be for me in my misery. </w:t>
      </w:r>
    </w:p>
    <w:p w14:paraId="067DCA3E" w14:textId="2282A8EF" w:rsidR="00852835" w:rsidRPr="00665143" w:rsidRDefault="00852835" w:rsidP="00256349">
      <w:pPr>
        <w:tabs>
          <w:tab w:val="left" w:pos="4860"/>
        </w:tabs>
        <w:rPr>
          <w:rStyle w:val="txt"/>
        </w:rPr>
      </w:pPr>
    </w:p>
    <w:p w14:paraId="22C45044" w14:textId="1919EBCC" w:rsidR="0003522F" w:rsidRPr="00F564A2" w:rsidRDefault="00B32C76" w:rsidP="00383679">
      <w:pPr>
        <w:tabs>
          <w:tab w:val="left" w:pos="5760"/>
        </w:tabs>
        <w:rPr>
          <w:sz w:val="20"/>
          <w:szCs w:val="20"/>
          <w:u w:val="single"/>
        </w:rPr>
      </w:pPr>
      <w:r>
        <w:rPr>
          <w:rStyle w:val="txt"/>
          <w:szCs w:val="22"/>
          <w:u w:val="single"/>
        </w:rPr>
        <w:t>10</w:t>
      </w:r>
      <w:r w:rsidR="00304085">
        <w:rPr>
          <w:rStyle w:val="txt"/>
          <w:szCs w:val="22"/>
          <w:u w:val="single"/>
        </w:rPr>
        <w:t xml:space="preserve">. </w:t>
      </w:r>
      <w:r w:rsidR="0003522F" w:rsidRPr="00F564A2">
        <w:rPr>
          <w:rStyle w:val="txt"/>
          <w:szCs w:val="22"/>
          <w:u w:val="single"/>
        </w:rPr>
        <w:t xml:space="preserve"> </w:t>
      </w:r>
      <w:r w:rsidR="00383679">
        <w:rPr>
          <w:rStyle w:val="txt"/>
          <w:szCs w:val="22"/>
          <w:u w:val="single"/>
        </w:rPr>
        <w:t>Io contemplates suicide</w:t>
      </w:r>
      <w:r w:rsidR="006E45BA">
        <w:rPr>
          <w:rStyle w:val="txt"/>
          <w:szCs w:val="22"/>
          <w:u w:val="single"/>
        </w:rPr>
        <w:t xml:space="preserve">  </w:t>
      </w:r>
      <w:r w:rsidR="0003522F" w:rsidRPr="00F564A2">
        <w:rPr>
          <w:rStyle w:val="txt"/>
          <w:sz w:val="20"/>
          <w:szCs w:val="20"/>
          <w:u w:val="single"/>
        </w:rPr>
        <w:t>(</w:t>
      </w:r>
      <w:r w:rsidR="00383679">
        <w:rPr>
          <w:rStyle w:val="txt"/>
          <w:sz w:val="20"/>
          <w:szCs w:val="20"/>
          <w:u w:val="single"/>
        </w:rPr>
        <w:t>750–51</w:t>
      </w:r>
      <w:r w:rsidR="006E45BA">
        <w:rPr>
          <w:rStyle w:val="txt"/>
          <w:sz w:val="20"/>
          <w:szCs w:val="20"/>
          <w:u w:val="single"/>
        </w:rPr>
        <w:t>)</w:t>
      </w:r>
    </w:p>
    <w:p w14:paraId="6337B7E9" w14:textId="2CADDCA7" w:rsidR="00383679" w:rsidRPr="00383679" w:rsidRDefault="00383679" w:rsidP="00383679">
      <w:pPr>
        <w:tabs>
          <w:tab w:val="left" w:pos="720"/>
          <w:tab w:val="left" w:pos="4860"/>
          <w:tab w:val="left" w:pos="6120"/>
        </w:tabs>
        <w:rPr>
          <w:rStyle w:val="txt"/>
          <w:sz w:val="20"/>
          <w:szCs w:val="22"/>
        </w:rPr>
      </w:pPr>
      <w:r>
        <w:rPr>
          <w:rStyle w:val="txt"/>
          <w:sz w:val="20"/>
          <w:szCs w:val="22"/>
        </w:rPr>
        <w:tab/>
      </w:r>
      <w:r w:rsidRPr="00383679">
        <w:rPr>
          <w:rStyle w:val="txt"/>
          <w:sz w:val="20"/>
          <w:szCs w:val="22"/>
        </w:rPr>
        <w:t>κρε</w:t>
      </w:r>
      <w:r>
        <w:rPr>
          <w:rStyle w:val="txt"/>
          <w:sz w:val="20"/>
          <w:szCs w:val="22"/>
        </w:rPr>
        <w:t>ῖσσον γὰρ εἰσάπαξ θανεῖν</w:t>
      </w:r>
      <w:r>
        <w:rPr>
          <w:rStyle w:val="txt"/>
          <w:sz w:val="20"/>
          <w:szCs w:val="22"/>
        </w:rPr>
        <w:tab/>
      </w:r>
      <w:r>
        <w:rPr>
          <w:rStyle w:val="txt"/>
          <w:sz w:val="20"/>
          <w:szCs w:val="22"/>
        </w:rPr>
        <w:tab/>
      </w:r>
      <w:r w:rsidRPr="00383679">
        <w:rPr>
          <w:rStyle w:val="txt"/>
          <w:sz w:val="20"/>
          <w:szCs w:val="22"/>
        </w:rPr>
        <w:t xml:space="preserve">It is better to die once and for all than to suffer terribly all </w:t>
      </w:r>
    </w:p>
    <w:p w14:paraId="00D437AB" w14:textId="688AAA42" w:rsidR="00F761D5" w:rsidRDefault="00383679" w:rsidP="00304085">
      <w:pPr>
        <w:tabs>
          <w:tab w:val="left" w:pos="4860"/>
        </w:tabs>
        <w:rPr>
          <w:rStyle w:val="txt"/>
          <w:szCs w:val="22"/>
          <w:u w:val="single"/>
        </w:rPr>
      </w:pPr>
      <w:r w:rsidRPr="00383679">
        <w:rPr>
          <w:rStyle w:val="txt"/>
          <w:sz w:val="20"/>
          <w:szCs w:val="22"/>
          <w:lang w:val="el-GR"/>
        </w:rPr>
        <w:t>ἢ</w:t>
      </w:r>
      <w:r w:rsidRPr="003A1CBE">
        <w:rPr>
          <w:rStyle w:val="txt"/>
          <w:sz w:val="20"/>
          <w:szCs w:val="22"/>
          <w:lang w:val="el-GR"/>
        </w:rPr>
        <w:t xml:space="preserve"> </w:t>
      </w:r>
      <w:r w:rsidRPr="00383679">
        <w:rPr>
          <w:rStyle w:val="txt"/>
          <w:sz w:val="20"/>
          <w:szCs w:val="22"/>
          <w:lang w:val="el-GR"/>
        </w:rPr>
        <w:t>τὰς</w:t>
      </w:r>
      <w:r w:rsidRPr="003A1CBE">
        <w:rPr>
          <w:rStyle w:val="txt"/>
          <w:sz w:val="20"/>
          <w:szCs w:val="22"/>
          <w:lang w:val="el-GR"/>
        </w:rPr>
        <w:t xml:space="preserve"> </w:t>
      </w:r>
      <w:r w:rsidRPr="00383679">
        <w:rPr>
          <w:rStyle w:val="txt"/>
          <w:sz w:val="20"/>
          <w:szCs w:val="22"/>
          <w:lang w:val="el-GR"/>
        </w:rPr>
        <w:t>ἁπάσας</w:t>
      </w:r>
      <w:r w:rsidRPr="003A1CBE">
        <w:rPr>
          <w:rStyle w:val="txt"/>
          <w:sz w:val="20"/>
          <w:szCs w:val="22"/>
          <w:lang w:val="el-GR"/>
        </w:rPr>
        <w:t xml:space="preserve"> </w:t>
      </w:r>
      <w:r w:rsidRPr="00383679">
        <w:rPr>
          <w:rStyle w:val="txt"/>
          <w:sz w:val="20"/>
          <w:szCs w:val="22"/>
          <w:lang w:val="el-GR"/>
        </w:rPr>
        <w:t>ἡμέρας</w:t>
      </w:r>
      <w:r w:rsidRPr="003A1CBE">
        <w:rPr>
          <w:rStyle w:val="txt"/>
          <w:sz w:val="20"/>
          <w:szCs w:val="22"/>
          <w:lang w:val="el-GR"/>
        </w:rPr>
        <w:t xml:space="preserve"> </w:t>
      </w:r>
      <w:r w:rsidRPr="00383679">
        <w:rPr>
          <w:rStyle w:val="txt"/>
          <w:sz w:val="20"/>
          <w:szCs w:val="22"/>
          <w:lang w:val="el-GR"/>
        </w:rPr>
        <w:t>πάσχειν</w:t>
      </w:r>
      <w:r w:rsidRPr="003A1CBE">
        <w:rPr>
          <w:rStyle w:val="txt"/>
          <w:sz w:val="20"/>
          <w:szCs w:val="22"/>
          <w:lang w:val="el-GR"/>
        </w:rPr>
        <w:t xml:space="preserve"> </w:t>
      </w:r>
      <w:r w:rsidRPr="00383679">
        <w:rPr>
          <w:rStyle w:val="txt"/>
          <w:sz w:val="20"/>
          <w:szCs w:val="22"/>
          <w:lang w:val="el-GR"/>
        </w:rPr>
        <w:t>κακῶς</w:t>
      </w:r>
      <w:r w:rsidRPr="003A1CBE">
        <w:rPr>
          <w:rStyle w:val="txt"/>
          <w:sz w:val="20"/>
          <w:szCs w:val="22"/>
          <w:lang w:val="el-GR"/>
        </w:rPr>
        <w:t xml:space="preserve">. </w:t>
      </w:r>
      <w:r w:rsidRPr="003A1CBE">
        <w:rPr>
          <w:rStyle w:val="txt"/>
          <w:sz w:val="20"/>
          <w:szCs w:val="22"/>
          <w:lang w:val="el-GR"/>
        </w:rPr>
        <w:tab/>
      </w:r>
      <w:r w:rsidRPr="00383679">
        <w:rPr>
          <w:rStyle w:val="txt"/>
          <w:sz w:val="20"/>
          <w:szCs w:val="22"/>
        </w:rPr>
        <w:t>the days of my life.</w:t>
      </w:r>
    </w:p>
    <w:p w14:paraId="582BD295" w14:textId="77777777" w:rsidR="00304085" w:rsidRPr="00383679" w:rsidRDefault="00304085" w:rsidP="00256349">
      <w:pPr>
        <w:tabs>
          <w:tab w:val="left" w:pos="5760"/>
        </w:tabs>
        <w:rPr>
          <w:rStyle w:val="txt"/>
          <w:szCs w:val="22"/>
          <w:u w:val="single"/>
        </w:rPr>
      </w:pPr>
    </w:p>
    <w:p w14:paraId="5827635C" w14:textId="2A9B68A9" w:rsidR="00D36522" w:rsidRPr="00F564A2" w:rsidRDefault="00B32C76" w:rsidP="00383679">
      <w:pPr>
        <w:tabs>
          <w:tab w:val="left" w:pos="5760"/>
        </w:tabs>
        <w:rPr>
          <w:rStyle w:val="txt"/>
          <w:sz w:val="22"/>
          <w:szCs w:val="22"/>
          <w:u w:val="single"/>
        </w:rPr>
      </w:pPr>
      <w:r>
        <w:rPr>
          <w:rStyle w:val="txt"/>
          <w:szCs w:val="22"/>
          <w:u w:val="single"/>
        </w:rPr>
        <w:t>11</w:t>
      </w:r>
      <w:r w:rsidR="00304085">
        <w:rPr>
          <w:rStyle w:val="txt"/>
          <w:szCs w:val="22"/>
          <w:u w:val="single"/>
        </w:rPr>
        <w:t>.</w:t>
      </w:r>
      <w:r w:rsidR="00D36522" w:rsidRPr="00F564A2">
        <w:rPr>
          <w:rStyle w:val="txt"/>
          <w:szCs w:val="22"/>
          <w:u w:val="single"/>
        </w:rPr>
        <w:t xml:space="preserve"> </w:t>
      </w:r>
      <w:r w:rsidR="00304085">
        <w:rPr>
          <w:rStyle w:val="txt"/>
          <w:szCs w:val="22"/>
          <w:u w:val="single"/>
        </w:rPr>
        <w:t xml:space="preserve"> Excerpt of </w:t>
      </w:r>
      <w:r w:rsidR="00383679">
        <w:rPr>
          <w:rStyle w:val="txt"/>
          <w:szCs w:val="22"/>
          <w:u w:val="single"/>
        </w:rPr>
        <w:t>Prometheus’ first speech</w:t>
      </w:r>
      <w:r w:rsidR="00EF4A5A">
        <w:rPr>
          <w:rStyle w:val="txt"/>
          <w:szCs w:val="22"/>
          <w:u w:val="single"/>
        </w:rPr>
        <w:t xml:space="preserve">  </w:t>
      </w:r>
      <w:r w:rsidR="00D36522" w:rsidRPr="00F564A2">
        <w:rPr>
          <w:rStyle w:val="txt"/>
          <w:sz w:val="20"/>
          <w:szCs w:val="20"/>
          <w:u w:val="single"/>
        </w:rPr>
        <w:t>(</w:t>
      </w:r>
      <w:r w:rsidR="00304085">
        <w:rPr>
          <w:rStyle w:val="txt"/>
          <w:sz w:val="20"/>
          <w:szCs w:val="20"/>
          <w:u w:val="single"/>
        </w:rPr>
        <w:t>93–105</w:t>
      </w:r>
      <w:r w:rsidR="00D36522" w:rsidRPr="00F564A2">
        <w:rPr>
          <w:rStyle w:val="txt"/>
          <w:sz w:val="20"/>
          <w:szCs w:val="20"/>
          <w:u w:val="single"/>
        </w:rPr>
        <w:t>)</w:t>
      </w:r>
    </w:p>
    <w:p w14:paraId="40298081" w14:textId="77777777" w:rsidR="00304085" w:rsidRPr="00304085" w:rsidRDefault="00304085" w:rsidP="002A4274">
      <w:pPr>
        <w:tabs>
          <w:tab w:val="left" w:pos="4860"/>
        </w:tabs>
        <w:rPr>
          <w:rStyle w:val="txt"/>
          <w:sz w:val="20"/>
          <w:szCs w:val="20"/>
        </w:rPr>
      </w:pPr>
      <w:r w:rsidRPr="00304085">
        <w:rPr>
          <w:rStyle w:val="txt"/>
          <w:sz w:val="20"/>
          <w:szCs w:val="20"/>
          <w:lang w:val="el-GR"/>
        </w:rPr>
        <w:t>δέρχθηθ</w:t>
      </w:r>
      <w:r w:rsidRPr="00304085">
        <w:rPr>
          <w:rStyle w:val="txt"/>
          <w:sz w:val="20"/>
          <w:szCs w:val="20"/>
        </w:rPr>
        <w:t xml:space="preserve">’ </w:t>
      </w:r>
      <w:r w:rsidRPr="00304085">
        <w:rPr>
          <w:rStyle w:val="txt"/>
          <w:sz w:val="20"/>
          <w:szCs w:val="20"/>
          <w:lang w:val="el-GR"/>
        </w:rPr>
        <w:t>οἵαις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αἰκείαισιν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</w:rPr>
        <w:tab/>
        <w:t>Look, with what indignities</w:t>
      </w:r>
    </w:p>
    <w:p w14:paraId="6A0163EC" w14:textId="2B6FF54F" w:rsidR="00304085" w:rsidRPr="00304085" w:rsidRDefault="00304085" w:rsidP="002A4274">
      <w:pPr>
        <w:tabs>
          <w:tab w:val="left" w:pos="4860"/>
        </w:tabs>
        <w:rPr>
          <w:rStyle w:val="txt"/>
          <w:sz w:val="20"/>
          <w:szCs w:val="20"/>
        </w:rPr>
      </w:pPr>
      <w:r w:rsidRPr="00304085">
        <w:rPr>
          <w:rStyle w:val="txt"/>
          <w:sz w:val="20"/>
          <w:szCs w:val="20"/>
          <w:lang w:val="el-GR"/>
        </w:rPr>
        <w:t>διακναιόμενος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τὸν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μυριετῆ</w:t>
      </w:r>
      <w:r w:rsidRPr="00304085">
        <w:rPr>
          <w:rStyle w:val="txt"/>
          <w:sz w:val="20"/>
          <w:szCs w:val="20"/>
        </w:rPr>
        <w:t xml:space="preserve"> </w:t>
      </w:r>
      <w:r>
        <w:rPr>
          <w:rStyle w:val="txt"/>
          <w:sz w:val="20"/>
          <w:szCs w:val="20"/>
        </w:rPr>
        <w:tab/>
      </w:r>
      <w:r w:rsidRPr="00304085">
        <w:rPr>
          <w:rStyle w:val="txt"/>
          <w:sz w:val="20"/>
          <w:szCs w:val="20"/>
        </w:rPr>
        <w:t>I am tormented, to endure</w:t>
      </w:r>
    </w:p>
    <w:p w14:paraId="52633BE9" w14:textId="6623052E" w:rsidR="00304085" w:rsidRPr="00304085" w:rsidRDefault="00304085" w:rsidP="002A4274">
      <w:pPr>
        <w:tabs>
          <w:tab w:val="left" w:pos="4860"/>
        </w:tabs>
        <w:rPr>
          <w:rStyle w:val="txt"/>
          <w:sz w:val="20"/>
          <w:szCs w:val="20"/>
        </w:rPr>
      </w:pPr>
      <w:r>
        <w:rPr>
          <w:rStyle w:val="txt"/>
          <w:sz w:val="20"/>
          <w:szCs w:val="20"/>
          <w:lang w:val="el-GR"/>
        </w:rPr>
        <w:t>χρόνον</w:t>
      </w:r>
      <w:r w:rsidRPr="00304085">
        <w:rPr>
          <w:rStyle w:val="txt"/>
          <w:sz w:val="20"/>
          <w:szCs w:val="20"/>
        </w:rPr>
        <w:t xml:space="preserve"> </w:t>
      </w:r>
      <w:r>
        <w:rPr>
          <w:rStyle w:val="txt"/>
          <w:sz w:val="20"/>
          <w:szCs w:val="20"/>
          <w:lang w:val="el-GR"/>
        </w:rPr>
        <w:t>ἀθλεύσω</w:t>
      </w:r>
      <w:r w:rsidRPr="00304085">
        <w:rPr>
          <w:rStyle w:val="txt"/>
          <w:sz w:val="20"/>
          <w:szCs w:val="20"/>
        </w:rPr>
        <w:t xml:space="preserve">· </w:t>
      </w:r>
      <w:r>
        <w:rPr>
          <w:rStyle w:val="txt"/>
          <w:sz w:val="20"/>
          <w:szCs w:val="20"/>
        </w:rPr>
        <w:tab/>
      </w:r>
      <w:r w:rsidRPr="00304085">
        <w:rPr>
          <w:rStyle w:val="txt"/>
          <w:sz w:val="20"/>
          <w:szCs w:val="20"/>
        </w:rPr>
        <w:t>these trials for endless years!</w:t>
      </w:r>
    </w:p>
    <w:p w14:paraId="43FE380E" w14:textId="14E465FC" w:rsidR="00304085" w:rsidRPr="00304085" w:rsidRDefault="00304085" w:rsidP="002A4274">
      <w:pPr>
        <w:tabs>
          <w:tab w:val="left" w:pos="4860"/>
        </w:tabs>
        <w:rPr>
          <w:rStyle w:val="txt"/>
          <w:sz w:val="20"/>
          <w:szCs w:val="20"/>
        </w:rPr>
      </w:pPr>
      <w:r w:rsidRPr="00304085">
        <w:rPr>
          <w:rStyle w:val="txt"/>
          <w:sz w:val="20"/>
          <w:szCs w:val="20"/>
          <w:lang w:val="el-GR"/>
        </w:rPr>
        <w:t>τοιόνδ</w:t>
      </w:r>
      <w:r w:rsidRPr="00304085">
        <w:rPr>
          <w:rStyle w:val="txt"/>
          <w:sz w:val="20"/>
          <w:szCs w:val="20"/>
        </w:rPr>
        <w:t xml:space="preserve">’ </w:t>
      </w:r>
      <w:r w:rsidRPr="00304085">
        <w:rPr>
          <w:rStyle w:val="txt"/>
          <w:sz w:val="20"/>
          <w:szCs w:val="20"/>
          <w:lang w:val="el-GR"/>
        </w:rPr>
        <w:t>ὁ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νέος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ταγὸς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μακάρων</w:t>
      </w:r>
      <w:r w:rsidRPr="00304085">
        <w:rPr>
          <w:rStyle w:val="txt"/>
          <w:sz w:val="20"/>
          <w:szCs w:val="20"/>
        </w:rPr>
        <w:t xml:space="preserve"> </w:t>
      </w:r>
      <w:r>
        <w:rPr>
          <w:rStyle w:val="txt"/>
          <w:sz w:val="20"/>
          <w:szCs w:val="20"/>
        </w:rPr>
        <w:tab/>
      </w:r>
      <w:r w:rsidRPr="00304085">
        <w:rPr>
          <w:rStyle w:val="txt"/>
          <w:sz w:val="20"/>
          <w:szCs w:val="20"/>
        </w:rPr>
        <w:t>Such a degrading bondage has been invented for me</w:t>
      </w:r>
    </w:p>
    <w:p w14:paraId="0AB945D5" w14:textId="0F868F20" w:rsidR="00304085" w:rsidRPr="00304085" w:rsidRDefault="00304085" w:rsidP="002A4274">
      <w:pPr>
        <w:tabs>
          <w:tab w:val="left" w:pos="4860"/>
        </w:tabs>
        <w:rPr>
          <w:rStyle w:val="txt"/>
          <w:sz w:val="20"/>
          <w:szCs w:val="20"/>
        </w:rPr>
      </w:pPr>
      <w:r w:rsidRPr="00304085">
        <w:rPr>
          <w:rStyle w:val="txt"/>
          <w:sz w:val="20"/>
          <w:szCs w:val="20"/>
          <w:lang w:val="el-GR"/>
        </w:rPr>
        <w:t>ἐξηῦρ</w:t>
      </w:r>
      <w:r w:rsidRPr="00304085">
        <w:rPr>
          <w:rStyle w:val="txt"/>
          <w:sz w:val="20"/>
          <w:szCs w:val="20"/>
        </w:rPr>
        <w:t xml:space="preserve">’ </w:t>
      </w:r>
      <w:r w:rsidRPr="00304085">
        <w:rPr>
          <w:rStyle w:val="txt"/>
          <w:sz w:val="20"/>
          <w:szCs w:val="20"/>
          <w:lang w:val="el-GR"/>
        </w:rPr>
        <w:t>ἐπ</w:t>
      </w:r>
      <w:r w:rsidRPr="00304085">
        <w:rPr>
          <w:rStyle w:val="txt"/>
          <w:sz w:val="20"/>
          <w:szCs w:val="20"/>
        </w:rPr>
        <w:t xml:space="preserve">’ </w:t>
      </w:r>
      <w:r w:rsidRPr="00304085">
        <w:rPr>
          <w:rStyle w:val="txt"/>
          <w:sz w:val="20"/>
          <w:szCs w:val="20"/>
          <w:lang w:val="el-GR"/>
        </w:rPr>
        <w:t>ἐμοὶ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δεσμὸν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ἀεικῆ</w:t>
      </w:r>
      <w:r w:rsidRPr="00304085">
        <w:rPr>
          <w:rStyle w:val="txt"/>
          <w:sz w:val="20"/>
          <w:szCs w:val="20"/>
        </w:rPr>
        <w:t xml:space="preserve">. </w:t>
      </w:r>
      <w:r>
        <w:rPr>
          <w:rStyle w:val="txt"/>
          <w:sz w:val="20"/>
          <w:szCs w:val="20"/>
        </w:rPr>
        <w:tab/>
      </w:r>
      <w:r w:rsidRPr="00304085">
        <w:rPr>
          <w:rStyle w:val="txt"/>
          <w:sz w:val="20"/>
          <w:szCs w:val="20"/>
        </w:rPr>
        <w:t>by the new high commander of the Blest Ones.</w:t>
      </w:r>
    </w:p>
    <w:p w14:paraId="00B8C091" w14:textId="382D6AD5" w:rsidR="00304085" w:rsidRPr="00304085" w:rsidRDefault="00304085" w:rsidP="002A4274">
      <w:pPr>
        <w:tabs>
          <w:tab w:val="left" w:pos="4860"/>
        </w:tabs>
        <w:rPr>
          <w:rStyle w:val="txt"/>
          <w:sz w:val="20"/>
          <w:szCs w:val="20"/>
        </w:rPr>
      </w:pPr>
      <w:r w:rsidRPr="00304085">
        <w:rPr>
          <w:rStyle w:val="txt"/>
          <w:sz w:val="20"/>
          <w:szCs w:val="20"/>
          <w:lang w:val="el-GR"/>
        </w:rPr>
        <w:t>φεῦ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φεῦ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τὸ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παρὸν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τό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τ</w:t>
      </w:r>
      <w:r w:rsidRPr="00304085">
        <w:rPr>
          <w:rStyle w:val="txt"/>
          <w:sz w:val="20"/>
          <w:szCs w:val="20"/>
        </w:rPr>
        <w:t xml:space="preserve">’ </w:t>
      </w:r>
      <w:r w:rsidRPr="00304085">
        <w:rPr>
          <w:rStyle w:val="txt"/>
          <w:sz w:val="20"/>
          <w:szCs w:val="20"/>
          <w:lang w:val="el-GR"/>
        </w:rPr>
        <w:t>ἐπερχόμενον</w:t>
      </w:r>
      <w:r w:rsidRPr="00304085">
        <w:rPr>
          <w:rStyle w:val="txt"/>
          <w:sz w:val="20"/>
          <w:szCs w:val="20"/>
        </w:rPr>
        <w:t xml:space="preserve"> </w:t>
      </w:r>
      <w:r>
        <w:rPr>
          <w:rStyle w:val="txt"/>
          <w:sz w:val="20"/>
          <w:szCs w:val="20"/>
        </w:rPr>
        <w:tab/>
      </w:r>
      <w:r w:rsidRPr="00304085">
        <w:rPr>
          <w:rStyle w:val="txt"/>
          <w:sz w:val="20"/>
          <w:szCs w:val="20"/>
        </w:rPr>
        <w:t>Alas, I groan for my present suffering</w:t>
      </w:r>
    </w:p>
    <w:p w14:paraId="58199DCE" w14:textId="77777777" w:rsidR="00304085" w:rsidRPr="00304085" w:rsidRDefault="00304085" w:rsidP="002A4274">
      <w:pPr>
        <w:tabs>
          <w:tab w:val="left" w:pos="4860"/>
        </w:tabs>
        <w:rPr>
          <w:rStyle w:val="txt"/>
          <w:sz w:val="20"/>
          <w:szCs w:val="20"/>
        </w:rPr>
      </w:pPr>
      <w:r>
        <w:rPr>
          <w:rStyle w:val="txt"/>
          <w:sz w:val="20"/>
          <w:szCs w:val="20"/>
          <w:lang w:val="el-GR"/>
        </w:rPr>
        <w:t>πῆμα</w:t>
      </w:r>
      <w:r w:rsidRPr="00304085">
        <w:rPr>
          <w:rStyle w:val="txt"/>
          <w:sz w:val="20"/>
          <w:szCs w:val="20"/>
        </w:rPr>
        <w:t xml:space="preserve"> </w:t>
      </w:r>
      <w:r>
        <w:rPr>
          <w:rStyle w:val="txt"/>
          <w:sz w:val="20"/>
          <w:szCs w:val="20"/>
          <w:lang w:val="el-GR"/>
        </w:rPr>
        <w:t>στενάχω</w:t>
      </w:r>
      <w:r w:rsidRPr="00510410">
        <w:rPr>
          <w:rStyle w:val="txt"/>
          <w:sz w:val="20"/>
          <w:szCs w:val="20"/>
        </w:rPr>
        <w:t>·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πῆι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ποτε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μόχθων</w:t>
      </w:r>
      <w:r w:rsidRPr="00304085">
        <w:rPr>
          <w:rStyle w:val="txt"/>
          <w:sz w:val="20"/>
          <w:szCs w:val="20"/>
        </w:rPr>
        <w:tab/>
        <w:t>and for that which is coming: where can one fix</w:t>
      </w:r>
    </w:p>
    <w:p w14:paraId="662274EE" w14:textId="41684DA9" w:rsidR="00304085" w:rsidRPr="00304085" w:rsidRDefault="00304085" w:rsidP="002A4274">
      <w:pPr>
        <w:tabs>
          <w:tab w:val="left" w:pos="4860"/>
        </w:tabs>
        <w:rPr>
          <w:rStyle w:val="txt"/>
          <w:sz w:val="20"/>
          <w:szCs w:val="20"/>
        </w:rPr>
      </w:pPr>
      <w:r w:rsidRPr="00304085">
        <w:rPr>
          <w:rStyle w:val="txt"/>
          <w:sz w:val="20"/>
          <w:szCs w:val="20"/>
          <w:lang w:val="el-GR"/>
        </w:rPr>
        <w:t>χρὴ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τέρματα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τῶνδ</w:t>
      </w:r>
      <w:r w:rsidRPr="00304085">
        <w:rPr>
          <w:rStyle w:val="txt"/>
          <w:sz w:val="20"/>
          <w:szCs w:val="20"/>
        </w:rPr>
        <w:t xml:space="preserve">’ </w:t>
      </w:r>
      <w:r w:rsidRPr="00304085">
        <w:rPr>
          <w:rStyle w:val="txt"/>
          <w:sz w:val="20"/>
          <w:szCs w:val="20"/>
          <w:lang w:val="el-GR"/>
        </w:rPr>
        <w:t>ἐπιτεῖλαι</w:t>
      </w:r>
      <w:r w:rsidRPr="00304085">
        <w:rPr>
          <w:rStyle w:val="txt"/>
          <w:sz w:val="20"/>
          <w:szCs w:val="20"/>
        </w:rPr>
        <w:t xml:space="preserve">; </w:t>
      </w:r>
      <w:r>
        <w:rPr>
          <w:rStyle w:val="txt"/>
          <w:sz w:val="20"/>
          <w:szCs w:val="20"/>
        </w:rPr>
        <w:tab/>
      </w:r>
      <w:r w:rsidRPr="00304085">
        <w:rPr>
          <w:rStyle w:val="txt"/>
          <w:sz w:val="20"/>
          <w:szCs w:val="20"/>
        </w:rPr>
        <w:t>a limit for these sorrows?</w:t>
      </w:r>
    </w:p>
    <w:p w14:paraId="4B668C71" w14:textId="77777777" w:rsidR="00304085" w:rsidRPr="00304085" w:rsidRDefault="00304085" w:rsidP="002A4274">
      <w:pPr>
        <w:tabs>
          <w:tab w:val="left" w:pos="4860"/>
          <w:tab w:val="left" w:pos="5760"/>
        </w:tabs>
        <w:rPr>
          <w:rStyle w:val="txt"/>
          <w:sz w:val="20"/>
          <w:szCs w:val="20"/>
        </w:rPr>
      </w:pPr>
    </w:p>
    <w:p w14:paraId="3826AB8F" w14:textId="70AAAF01" w:rsidR="00304085" w:rsidRPr="00304085" w:rsidRDefault="00304085" w:rsidP="002A4274">
      <w:pPr>
        <w:tabs>
          <w:tab w:val="left" w:pos="4860"/>
        </w:tabs>
        <w:rPr>
          <w:rStyle w:val="txt"/>
          <w:sz w:val="20"/>
          <w:szCs w:val="20"/>
        </w:rPr>
      </w:pPr>
      <w:r w:rsidRPr="00304085">
        <w:rPr>
          <w:rStyle w:val="txt"/>
          <w:sz w:val="20"/>
          <w:szCs w:val="20"/>
          <w:lang w:val="el-GR"/>
        </w:rPr>
        <w:t xml:space="preserve">καίτοι τί φημί; πάντα προυξεπίσταμαι </w:t>
      </w:r>
      <w:r>
        <w:rPr>
          <w:rStyle w:val="txt"/>
          <w:sz w:val="20"/>
          <w:szCs w:val="20"/>
          <w:lang w:val="el-GR"/>
        </w:rPr>
        <w:tab/>
      </w:r>
      <w:r w:rsidRPr="00304085">
        <w:rPr>
          <w:rStyle w:val="txt"/>
          <w:sz w:val="20"/>
          <w:szCs w:val="20"/>
        </w:rPr>
        <w:t>But</w:t>
      </w:r>
      <w:r w:rsidRPr="00304085">
        <w:rPr>
          <w:rStyle w:val="txt"/>
          <w:sz w:val="20"/>
          <w:szCs w:val="20"/>
          <w:lang w:val="el-GR"/>
        </w:rPr>
        <w:t xml:space="preserve"> </w:t>
      </w:r>
      <w:r w:rsidRPr="00304085">
        <w:rPr>
          <w:rStyle w:val="txt"/>
          <w:sz w:val="20"/>
          <w:szCs w:val="20"/>
        </w:rPr>
        <w:t>what</w:t>
      </w:r>
      <w:r w:rsidRPr="00304085">
        <w:rPr>
          <w:rStyle w:val="txt"/>
          <w:sz w:val="20"/>
          <w:szCs w:val="20"/>
          <w:lang w:val="el-GR"/>
        </w:rPr>
        <w:t xml:space="preserve"> </w:t>
      </w:r>
      <w:r w:rsidRPr="00304085">
        <w:rPr>
          <w:rStyle w:val="txt"/>
          <w:sz w:val="20"/>
          <w:szCs w:val="20"/>
        </w:rPr>
        <w:t>am</w:t>
      </w:r>
      <w:r w:rsidRPr="00304085">
        <w:rPr>
          <w:rStyle w:val="txt"/>
          <w:sz w:val="20"/>
          <w:szCs w:val="20"/>
          <w:lang w:val="el-GR"/>
        </w:rPr>
        <w:t xml:space="preserve"> </w:t>
      </w:r>
      <w:r w:rsidRPr="00304085">
        <w:rPr>
          <w:rStyle w:val="txt"/>
          <w:sz w:val="20"/>
          <w:szCs w:val="20"/>
        </w:rPr>
        <w:t>I</w:t>
      </w:r>
      <w:r w:rsidRPr="00304085">
        <w:rPr>
          <w:rStyle w:val="txt"/>
          <w:sz w:val="20"/>
          <w:szCs w:val="20"/>
          <w:lang w:val="el-GR"/>
        </w:rPr>
        <w:t xml:space="preserve"> </w:t>
      </w:r>
      <w:r w:rsidRPr="00304085">
        <w:rPr>
          <w:rStyle w:val="txt"/>
          <w:sz w:val="20"/>
          <w:szCs w:val="20"/>
        </w:rPr>
        <w:t>saying</w:t>
      </w:r>
      <w:r w:rsidRPr="00304085">
        <w:rPr>
          <w:rStyle w:val="txt"/>
          <w:sz w:val="20"/>
          <w:szCs w:val="20"/>
          <w:lang w:val="el-GR"/>
        </w:rPr>
        <w:t xml:space="preserve">? </w:t>
      </w:r>
      <w:r w:rsidRPr="00304085">
        <w:rPr>
          <w:rStyle w:val="txt"/>
          <w:sz w:val="20"/>
          <w:szCs w:val="20"/>
        </w:rPr>
        <w:t xml:space="preserve">I have precise foreknowledge of all that </w:t>
      </w:r>
      <w:r w:rsidR="002A4274" w:rsidRPr="00304085">
        <w:rPr>
          <w:rStyle w:val="txt"/>
          <w:sz w:val="20"/>
          <w:szCs w:val="20"/>
        </w:rPr>
        <w:t xml:space="preserve">will </w:t>
      </w:r>
    </w:p>
    <w:p w14:paraId="3E9064FE" w14:textId="2C617AF4" w:rsidR="00304085" w:rsidRPr="002A4274" w:rsidRDefault="00304085" w:rsidP="002A4274">
      <w:pPr>
        <w:tabs>
          <w:tab w:val="left" w:pos="4860"/>
        </w:tabs>
        <w:rPr>
          <w:rStyle w:val="txt"/>
          <w:sz w:val="20"/>
          <w:szCs w:val="20"/>
        </w:rPr>
      </w:pPr>
      <w:r w:rsidRPr="00304085">
        <w:rPr>
          <w:rStyle w:val="txt"/>
          <w:sz w:val="20"/>
          <w:szCs w:val="20"/>
          <w:lang w:val="el-GR"/>
        </w:rPr>
        <w:t>σκεθρῶς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τὰ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μέλλοντ</w:t>
      </w:r>
      <w:r w:rsidRPr="00304085">
        <w:rPr>
          <w:rStyle w:val="txt"/>
          <w:sz w:val="20"/>
          <w:szCs w:val="20"/>
        </w:rPr>
        <w:t xml:space="preserve">’, </w:t>
      </w:r>
      <w:r w:rsidRPr="00304085">
        <w:rPr>
          <w:rStyle w:val="txt"/>
          <w:sz w:val="20"/>
          <w:szCs w:val="20"/>
          <w:lang w:val="el-GR"/>
        </w:rPr>
        <w:t>οὐδέ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μοι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ποταίνιον</w:t>
      </w:r>
      <w:r w:rsidRPr="00304085">
        <w:rPr>
          <w:rStyle w:val="txt"/>
          <w:sz w:val="20"/>
          <w:szCs w:val="20"/>
        </w:rPr>
        <w:t xml:space="preserve"> </w:t>
      </w:r>
      <w:r>
        <w:rPr>
          <w:rStyle w:val="txt"/>
          <w:sz w:val="20"/>
          <w:szCs w:val="20"/>
        </w:rPr>
        <w:tab/>
      </w:r>
      <w:r w:rsidR="002A4274" w:rsidRPr="00304085">
        <w:rPr>
          <w:rStyle w:val="txt"/>
          <w:sz w:val="20"/>
          <w:szCs w:val="20"/>
        </w:rPr>
        <w:t>happen:</w:t>
      </w:r>
      <w:r w:rsidR="002A4274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</w:rPr>
        <w:t xml:space="preserve">none of my sufferings will come as a surprise. I </w:t>
      </w:r>
      <w:r w:rsidR="002A4274" w:rsidRPr="00304085">
        <w:rPr>
          <w:rStyle w:val="txt"/>
          <w:sz w:val="20"/>
          <w:szCs w:val="20"/>
        </w:rPr>
        <w:t>must bear</w:t>
      </w:r>
      <w:r w:rsidR="002A4274" w:rsidRPr="002A4274">
        <w:rPr>
          <w:rStyle w:val="txt"/>
          <w:sz w:val="20"/>
          <w:szCs w:val="20"/>
        </w:rPr>
        <w:t xml:space="preserve"> </w:t>
      </w:r>
      <w:r w:rsidR="002A4274">
        <w:rPr>
          <w:rStyle w:val="txt"/>
          <w:sz w:val="20"/>
          <w:szCs w:val="20"/>
        </w:rPr>
        <w:t>my</w:t>
      </w:r>
    </w:p>
    <w:p w14:paraId="447F2829" w14:textId="3F34EACD" w:rsidR="00304085" w:rsidRPr="00304085" w:rsidRDefault="00304085" w:rsidP="002A4274">
      <w:pPr>
        <w:tabs>
          <w:tab w:val="left" w:pos="4860"/>
        </w:tabs>
        <w:rPr>
          <w:rStyle w:val="txt"/>
          <w:sz w:val="20"/>
          <w:szCs w:val="20"/>
        </w:rPr>
      </w:pPr>
      <w:r w:rsidRPr="00304085">
        <w:rPr>
          <w:rStyle w:val="txt"/>
          <w:sz w:val="20"/>
          <w:szCs w:val="20"/>
          <w:lang w:val="el-GR"/>
        </w:rPr>
        <w:t>πῆμ</w:t>
      </w:r>
      <w:r w:rsidRPr="00304085">
        <w:rPr>
          <w:rStyle w:val="txt"/>
          <w:sz w:val="20"/>
          <w:szCs w:val="20"/>
        </w:rPr>
        <w:t xml:space="preserve">’ </w:t>
      </w:r>
      <w:r w:rsidRPr="00304085">
        <w:rPr>
          <w:rStyle w:val="txt"/>
          <w:sz w:val="20"/>
          <w:szCs w:val="20"/>
          <w:lang w:val="el-GR"/>
        </w:rPr>
        <w:t>οὐδὲν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ἤξει</w:t>
      </w:r>
      <w:r w:rsidRPr="00304085">
        <w:rPr>
          <w:rStyle w:val="txt"/>
          <w:sz w:val="20"/>
          <w:szCs w:val="20"/>
        </w:rPr>
        <w:t xml:space="preserve">. </w:t>
      </w:r>
      <w:r w:rsidRPr="00304085">
        <w:rPr>
          <w:rStyle w:val="txt"/>
          <w:sz w:val="20"/>
          <w:szCs w:val="20"/>
          <w:lang w:val="el-GR"/>
        </w:rPr>
        <w:t>τὴν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πεπρωμένην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δὲ</w:t>
      </w:r>
      <w:r w:rsidRPr="00304085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χρὴ</w:t>
      </w:r>
      <w:r w:rsidRPr="00304085">
        <w:rPr>
          <w:rStyle w:val="txt"/>
          <w:sz w:val="20"/>
          <w:szCs w:val="20"/>
        </w:rPr>
        <w:t xml:space="preserve"> </w:t>
      </w:r>
      <w:r>
        <w:rPr>
          <w:rStyle w:val="txt"/>
          <w:sz w:val="20"/>
          <w:szCs w:val="20"/>
        </w:rPr>
        <w:tab/>
      </w:r>
      <w:r w:rsidR="002A4274" w:rsidRPr="00304085">
        <w:rPr>
          <w:rStyle w:val="txt"/>
          <w:sz w:val="20"/>
          <w:szCs w:val="20"/>
        </w:rPr>
        <w:t xml:space="preserve">destined </w:t>
      </w:r>
      <w:r w:rsidRPr="00304085">
        <w:rPr>
          <w:rStyle w:val="txt"/>
          <w:sz w:val="20"/>
          <w:szCs w:val="20"/>
        </w:rPr>
        <w:t xml:space="preserve">fate as easily as may be, knowing that </w:t>
      </w:r>
      <w:r w:rsidR="002A4274" w:rsidRPr="00304085">
        <w:rPr>
          <w:rStyle w:val="txt"/>
          <w:sz w:val="20"/>
          <w:szCs w:val="20"/>
        </w:rPr>
        <w:t xml:space="preserve">the power of Necessity is </w:t>
      </w:r>
    </w:p>
    <w:p w14:paraId="5D347619" w14:textId="6C2081BA" w:rsidR="00304085" w:rsidRPr="002A4274" w:rsidRDefault="00304085" w:rsidP="002A4274">
      <w:pPr>
        <w:tabs>
          <w:tab w:val="left" w:pos="4860"/>
        </w:tabs>
        <w:rPr>
          <w:rStyle w:val="txt"/>
          <w:sz w:val="20"/>
          <w:szCs w:val="20"/>
        </w:rPr>
      </w:pPr>
      <w:r w:rsidRPr="00304085">
        <w:rPr>
          <w:rStyle w:val="txt"/>
          <w:sz w:val="20"/>
          <w:szCs w:val="20"/>
          <w:lang w:val="el-GR"/>
        </w:rPr>
        <w:t>αἶσαν</w:t>
      </w:r>
      <w:r w:rsidRPr="002A4274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φέρειν</w:t>
      </w:r>
      <w:r w:rsidRPr="002A4274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ὡς</w:t>
      </w:r>
      <w:r w:rsidRPr="002A4274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ῥᾶιστα</w:t>
      </w:r>
      <w:r w:rsidRPr="002A4274">
        <w:rPr>
          <w:rStyle w:val="txt"/>
          <w:sz w:val="20"/>
          <w:szCs w:val="20"/>
        </w:rPr>
        <w:t xml:space="preserve">, </w:t>
      </w:r>
      <w:r w:rsidRPr="00304085">
        <w:rPr>
          <w:rStyle w:val="txt"/>
          <w:sz w:val="20"/>
          <w:szCs w:val="20"/>
          <w:lang w:val="el-GR"/>
        </w:rPr>
        <w:t>γιγνώσκονθ</w:t>
      </w:r>
      <w:r w:rsidRPr="002A4274">
        <w:rPr>
          <w:rStyle w:val="txt"/>
          <w:sz w:val="20"/>
          <w:szCs w:val="20"/>
        </w:rPr>
        <w:t xml:space="preserve">’ </w:t>
      </w:r>
      <w:r w:rsidRPr="00304085">
        <w:rPr>
          <w:rStyle w:val="txt"/>
          <w:sz w:val="20"/>
          <w:szCs w:val="20"/>
          <w:lang w:val="el-GR"/>
        </w:rPr>
        <w:t>ὅτι</w:t>
      </w:r>
      <w:r w:rsidRPr="002A4274">
        <w:rPr>
          <w:rStyle w:val="txt"/>
          <w:sz w:val="20"/>
          <w:szCs w:val="20"/>
        </w:rPr>
        <w:t xml:space="preserve"> </w:t>
      </w:r>
      <w:r w:rsidRPr="002A4274">
        <w:rPr>
          <w:rStyle w:val="txt"/>
          <w:sz w:val="20"/>
          <w:szCs w:val="20"/>
        </w:rPr>
        <w:tab/>
      </w:r>
      <w:r w:rsidR="002A4274" w:rsidRPr="00304085">
        <w:rPr>
          <w:rStyle w:val="txt"/>
          <w:sz w:val="20"/>
          <w:szCs w:val="20"/>
        </w:rPr>
        <w:t>unchallengeable</w:t>
      </w:r>
      <w:r w:rsidRPr="002A4274">
        <w:rPr>
          <w:rStyle w:val="txt"/>
          <w:sz w:val="20"/>
          <w:szCs w:val="20"/>
        </w:rPr>
        <w:t>.</w:t>
      </w:r>
    </w:p>
    <w:p w14:paraId="40A388AE" w14:textId="77777777" w:rsidR="00304085" w:rsidRPr="003A1CBE" w:rsidRDefault="00304085" w:rsidP="002A4274">
      <w:pPr>
        <w:tabs>
          <w:tab w:val="left" w:pos="4860"/>
        </w:tabs>
        <w:rPr>
          <w:rStyle w:val="txt"/>
          <w:sz w:val="20"/>
          <w:szCs w:val="20"/>
        </w:rPr>
      </w:pPr>
      <w:r w:rsidRPr="00304085">
        <w:rPr>
          <w:rStyle w:val="txt"/>
          <w:sz w:val="20"/>
          <w:szCs w:val="20"/>
          <w:lang w:val="el-GR"/>
        </w:rPr>
        <w:t>τὸ</w:t>
      </w:r>
      <w:r w:rsidRPr="003A1CBE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τῆς</w:t>
      </w:r>
      <w:r w:rsidRPr="003A1CBE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ἀνάγκης</w:t>
      </w:r>
      <w:r w:rsidRPr="003A1CBE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ἔστ</w:t>
      </w:r>
      <w:r w:rsidRPr="003A1CBE">
        <w:rPr>
          <w:rStyle w:val="txt"/>
          <w:sz w:val="20"/>
          <w:szCs w:val="20"/>
        </w:rPr>
        <w:t xml:space="preserve">’ </w:t>
      </w:r>
      <w:r w:rsidRPr="00304085">
        <w:rPr>
          <w:rStyle w:val="txt"/>
          <w:sz w:val="20"/>
          <w:szCs w:val="20"/>
          <w:lang w:val="el-GR"/>
        </w:rPr>
        <w:t>ἀδήριτον</w:t>
      </w:r>
      <w:r w:rsidRPr="003A1CBE">
        <w:rPr>
          <w:rStyle w:val="txt"/>
          <w:sz w:val="20"/>
          <w:szCs w:val="20"/>
        </w:rPr>
        <w:t xml:space="preserve"> </w:t>
      </w:r>
      <w:r w:rsidRPr="00304085">
        <w:rPr>
          <w:rStyle w:val="txt"/>
          <w:sz w:val="20"/>
          <w:szCs w:val="20"/>
          <w:lang w:val="el-GR"/>
        </w:rPr>
        <w:t>σθένος</w:t>
      </w:r>
      <w:r w:rsidRPr="003A1CBE">
        <w:rPr>
          <w:rStyle w:val="txt"/>
          <w:sz w:val="20"/>
          <w:szCs w:val="20"/>
        </w:rPr>
        <w:t>.</w:t>
      </w:r>
    </w:p>
    <w:p w14:paraId="362103F1" w14:textId="77777777" w:rsidR="002B1163" w:rsidRPr="003A1CBE" w:rsidRDefault="002B1163" w:rsidP="002A4274">
      <w:pPr>
        <w:tabs>
          <w:tab w:val="left" w:pos="4860"/>
        </w:tabs>
        <w:rPr>
          <w:rStyle w:val="txt"/>
          <w:szCs w:val="22"/>
          <w:u w:val="single"/>
        </w:rPr>
      </w:pPr>
    </w:p>
    <w:p w14:paraId="2916491D" w14:textId="2D3463EC" w:rsidR="00F761D5" w:rsidRPr="00F564A2" w:rsidRDefault="00B32C76" w:rsidP="002A4274">
      <w:pPr>
        <w:tabs>
          <w:tab w:val="left" w:pos="4860"/>
        </w:tabs>
        <w:rPr>
          <w:rStyle w:val="txt"/>
          <w:sz w:val="22"/>
          <w:szCs w:val="22"/>
          <w:u w:val="single"/>
        </w:rPr>
      </w:pPr>
      <w:r>
        <w:rPr>
          <w:rStyle w:val="txt"/>
          <w:szCs w:val="22"/>
          <w:u w:val="single"/>
        </w:rPr>
        <w:t>12</w:t>
      </w:r>
      <w:r w:rsidR="00F761D5" w:rsidRPr="00F564A2">
        <w:rPr>
          <w:rStyle w:val="txt"/>
          <w:szCs w:val="22"/>
          <w:u w:val="single"/>
        </w:rPr>
        <w:t xml:space="preserve">.  </w:t>
      </w:r>
      <w:r w:rsidR="00EF4A5A">
        <w:rPr>
          <w:rStyle w:val="txt"/>
          <w:szCs w:val="22"/>
          <w:u w:val="single"/>
        </w:rPr>
        <w:t xml:space="preserve">Prometheus’ willing </w:t>
      </w:r>
      <w:r w:rsidR="00EF4A5A" w:rsidRPr="00EF4A5A">
        <w:rPr>
          <w:rStyle w:val="txt"/>
          <w:i/>
          <w:iCs/>
          <w:szCs w:val="22"/>
          <w:u w:val="single"/>
        </w:rPr>
        <w:t>hamartia</w:t>
      </w:r>
      <w:r w:rsidR="00EF4A5A">
        <w:rPr>
          <w:rStyle w:val="txt"/>
          <w:szCs w:val="22"/>
          <w:u w:val="single"/>
        </w:rPr>
        <w:t xml:space="preserve">  </w:t>
      </w:r>
      <w:r w:rsidR="00F761D5" w:rsidRPr="00EF4A5A">
        <w:rPr>
          <w:rStyle w:val="txt"/>
          <w:sz w:val="20"/>
          <w:szCs w:val="20"/>
          <w:u w:val="single"/>
        </w:rPr>
        <w:t>(</w:t>
      </w:r>
      <w:r w:rsidR="00EF4A5A" w:rsidRPr="00EF4A5A">
        <w:rPr>
          <w:rStyle w:val="txt"/>
          <w:sz w:val="20"/>
          <w:szCs w:val="20"/>
          <w:u w:val="single"/>
        </w:rPr>
        <w:t>263–67</w:t>
      </w:r>
      <w:r w:rsidR="00F761D5" w:rsidRPr="00EF4A5A">
        <w:rPr>
          <w:rStyle w:val="txt"/>
          <w:sz w:val="20"/>
          <w:szCs w:val="20"/>
          <w:u w:val="single"/>
        </w:rPr>
        <w:t>)</w:t>
      </w:r>
    </w:p>
    <w:p w14:paraId="645DFEA5" w14:textId="6B817E6E" w:rsidR="00EF4A5A" w:rsidRPr="00EF4A5A" w:rsidRDefault="00EF4A5A" w:rsidP="002A4274">
      <w:pPr>
        <w:tabs>
          <w:tab w:val="left" w:pos="4860"/>
        </w:tabs>
        <w:rPr>
          <w:sz w:val="20"/>
          <w:szCs w:val="20"/>
        </w:rPr>
      </w:pPr>
      <w:r w:rsidRPr="00EF4A5A">
        <w:rPr>
          <w:sz w:val="20"/>
          <w:szCs w:val="20"/>
          <w:lang w:val="el-GR"/>
        </w:rPr>
        <w:t>ἐλαφρόν</w:t>
      </w:r>
      <w:r w:rsidRPr="00EF4A5A">
        <w:rPr>
          <w:sz w:val="20"/>
          <w:szCs w:val="20"/>
        </w:rPr>
        <w:t xml:space="preserve">, </w:t>
      </w:r>
      <w:r w:rsidRPr="00EF4A5A">
        <w:rPr>
          <w:sz w:val="20"/>
          <w:szCs w:val="20"/>
          <w:lang w:val="el-GR"/>
        </w:rPr>
        <w:t>ὅστις</w:t>
      </w:r>
      <w:r w:rsidRPr="00EF4A5A">
        <w:rPr>
          <w:sz w:val="20"/>
          <w:szCs w:val="20"/>
        </w:rPr>
        <w:t xml:space="preserve"> </w:t>
      </w:r>
      <w:r w:rsidRPr="00EF4A5A">
        <w:rPr>
          <w:sz w:val="20"/>
          <w:szCs w:val="20"/>
          <w:lang w:val="el-GR"/>
        </w:rPr>
        <w:t>πημάτων</w:t>
      </w:r>
      <w:r w:rsidRPr="00EF4A5A">
        <w:rPr>
          <w:sz w:val="20"/>
          <w:szCs w:val="20"/>
        </w:rPr>
        <w:t xml:space="preserve"> </w:t>
      </w:r>
      <w:r w:rsidRPr="00EF4A5A">
        <w:rPr>
          <w:sz w:val="20"/>
          <w:szCs w:val="20"/>
          <w:lang w:val="el-GR"/>
        </w:rPr>
        <w:t>ἔξω</w:t>
      </w:r>
      <w:r w:rsidRPr="00EF4A5A">
        <w:rPr>
          <w:sz w:val="20"/>
          <w:szCs w:val="20"/>
        </w:rPr>
        <w:t xml:space="preserve"> </w:t>
      </w:r>
      <w:r w:rsidRPr="00EF4A5A">
        <w:rPr>
          <w:sz w:val="20"/>
          <w:szCs w:val="20"/>
          <w:lang w:val="el-GR"/>
        </w:rPr>
        <w:t>πόδα</w:t>
      </w:r>
      <w:r w:rsidRPr="00EF4A5A">
        <w:rPr>
          <w:sz w:val="20"/>
          <w:szCs w:val="20"/>
        </w:rPr>
        <w:tab/>
        <w:t xml:space="preserve">It’s very easy for someone who is standing safely out of </w:t>
      </w:r>
      <w:r w:rsidR="002A4274" w:rsidRPr="00EF4A5A">
        <w:rPr>
          <w:sz w:val="20"/>
          <w:szCs w:val="20"/>
        </w:rPr>
        <w:t>trouble to advise</w:t>
      </w:r>
    </w:p>
    <w:p w14:paraId="04FEFB5A" w14:textId="66EDE0B8" w:rsidR="00EF4A5A" w:rsidRPr="00EF4A5A" w:rsidRDefault="00EF4A5A" w:rsidP="002A4274">
      <w:pPr>
        <w:tabs>
          <w:tab w:val="left" w:pos="4860"/>
        </w:tabs>
        <w:rPr>
          <w:sz w:val="20"/>
          <w:szCs w:val="20"/>
        </w:rPr>
      </w:pPr>
      <w:r w:rsidRPr="00EF4A5A">
        <w:rPr>
          <w:sz w:val="20"/>
          <w:szCs w:val="20"/>
          <w:lang w:val="el-GR"/>
        </w:rPr>
        <w:t>ἔχει</w:t>
      </w:r>
      <w:r w:rsidRPr="00EF4A5A">
        <w:rPr>
          <w:sz w:val="20"/>
          <w:szCs w:val="20"/>
        </w:rPr>
        <w:t xml:space="preserve">, </w:t>
      </w:r>
      <w:r w:rsidRPr="00EF4A5A">
        <w:rPr>
          <w:sz w:val="20"/>
          <w:szCs w:val="20"/>
          <w:lang w:val="el-GR"/>
        </w:rPr>
        <w:t>παραινεῖν</w:t>
      </w:r>
      <w:r w:rsidRPr="00EF4A5A">
        <w:rPr>
          <w:sz w:val="20"/>
          <w:szCs w:val="20"/>
        </w:rPr>
        <w:t xml:space="preserve"> </w:t>
      </w:r>
      <w:r w:rsidRPr="00EF4A5A">
        <w:rPr>
          <w:sz w:val="20"/>
          <w:szCs w:val="20"/>
          <w:lang w:val="el-GR"/>
        </w:rPr>
        <w:t>νουθετεῖν</w:t>
      </w:r>
      <w:r w:rsidRPr="00EF4A5A">
        <w:rPr>
          <w:sz w:val="20"/>
          <w:szCs w:val="20"/>
        </w:rPr>
        <w:t xml:space="preserve"> </w:t>
      </w:r>
      <w:r w:rsidRPr="00EF4A5A">
        <w:rPr>
          <w:sz w:val="20"/>
          <w:szCs w:val="20"/>
          <w:lang w:val="el-GR"/>
        </w:rPr>
        <w:t>τε</w:t>
      </w:r>
      <w:r w:rsidRPr="00EF4A5A">
        <w:rPr>
          <w:sz w:val="20"/>
          <w:szCs w:val="20"/>
        </w:rPr>
        <w:t xml:space="preserve"> </w:t>
      </w:r>
      <w:r w:rsidRPr="00EF4A5A">
        <w:rPr>
          <w:sz w:val="20"/>
          <w:szCs w:val="20"/>
          <w:lang w:val="el-GR"/>
        </w:rPr>
        <w:t>τοὺς</w:t>
      </w:r>
      <w:r w:rsidRPr="00EF4A5A">
        <w:rPr>
          <w:sz w:val="20"/>
          <w:szCs w:val="20"/>
        </w:rPr>
        <w:t xml:space="preserve"> </w:t>
      </w:r>
      <w:r w:rsidRPr="00EF4A5A">
        <w:rPr>
          <w:sz w:val="20"/>
          <w:szCs w:val="20"/>
          <w:lang w:val="el-GR"/>
        </w:rPr>
        <w:t>κακῶς</w:t>
      </w:r>
      <w:r w:rsidRPr="00EF4A5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F4A5A">
        <w:rPr>
          <w:sz w:val="20"/>
          <w:szCs w:val="20"/>
        </w:rPr>
        <w:t xml:space="preserve">and rebuke the one who is in trouble. I knew </w:t>
      </w:r>
      <w:r w:rsidR="002A4274" w:rsidRPr="00EF4A5A">
        <w:rPr>
          <w:sz w:val="20"/>
          <w:szCs w:val="20"/>
        </w:rPr>
        <w:t xml:space="preserve">all that, all along. I did the </w:t>
      </w:r>
    </w:p>
    <w:p w14:paraId="44FD6564" w14:textId="6F5A1F79" w:rsidR="00EF4A5A" w:rsidRPr="002A4274" w:rsidRDefault="00EF4A5A" w:rsidP="002A4274">
      <w:pPr>
        <w:tabs>
          <w:tab w:val="left" w:pos="4860"/>
        </w:tabs>
        <w:rPr>
          <w:sz w:val="20"/>
          <w:szCs w:val="20"/>
        </w:rPr>
      </w:pPr>
      <w:r w:rsidRPr="00EF4A5A">
        <w:rPr>
          <w:sz w:val="20"/>
          <w:szCs w:val="20"/>
          <w:lang w:val="el-GR"/>
        </w:rPr>
        <w:t>πράσσοντας</w:t>
      </w:r>
      <w:r w:rsidRPr="003A1CBE">
        <w:rPr>
          <w:sz w:val="20"/>
          <w:szCs w:val="20"/>
        </w:rPr>
        <w:t xml:space="preserve">· </w:t>
      </w:r>
      <w:r w:rsidRPr="00EF4A5A">
        <w:rPr>
          <w:sz w:val="20"/>
          <w:szCs w:val="20"/>
          <w:lang w:val="el-GR"/>
        </w:rPr>
        <w:t>εὖ</w:t>
      </w:r>
      <w:r w:rsidRPr="003A1CBE">
        <w:rPr>
          <w:sz w:val="20"/>
          <w:szCs w:val="20"/>
        </w:rPr>
        <w:t xml:space="preserve"> </w:t>
      </w:r>
      <w:r w:rsidRPr="00EF4A5A">
        <w:rPr>
          <w:sz w:val="20"/>
          <w:szCs w:val="20"/>
          <w:lang w:val="el-GR"/>
        </w:rPr>
        <w:t>δὲ</w:t>
      </w:r>
      <w:r w:rsidRPr="003A1CBE">
        <w:rPr>
          <w:sz w:val="20"/>
          <w:szCs w:val="20"/>
        </w:rPr>
        <w:t xml:space="preserve"> </w:t>
      </w:r>
      <w:r>
        <w:rPr>
          <w:sz w:val="20"/>
          <w:szCs w:val="20"/>
          <w:lang w:val="el-GR"/>
        </w:rPr>
        <w:t>ταῦθ</w:t>
      </w:r>
      <w:r w:rsidRPr="003A1CBE">
        <w:rPr>
          <w:sz w:val="20"/>
          <w:szCs w:val="20"/>
        </w:rPr>
        <w:t xml:space="preserve">’ </w:t>
      </w:r>
      <w:r>
        <w:rPr>
          <w:sz w:val="20"/>
          <w:szCs w:val="20"/>
          <w:lang w:val="el-GR"/>
        </w:rPr>
        <w:t>ἅπαντ</w:t>
      </w:r>
      <w:r w:rsidRPr="003A1CBE">
        <w:rPr>
          <w:sz w:val="20"/>
          <w:szCs w:val="20"/>
        </w:rPr>
        <w:t xml:space="preserve">’ </w:t>
      </w:r>
      <w:r>
        <w:rPr>
          <w:sz w:val="20"/>
          <w:szCs w:val="20"/>
          <w:lang w:val="el-GR"/>
        </w:rPr>
        <w:t>ἠπιστάμην</w:t>
      </w:r>
      <w:r w:rsidRPr="003A1CBE">
        <w:rPr>
          <w:sz w:val="20"/>
          <w:szCs w:val="20"/>
        </w:rPr>
        <w:t xml:space="preserve">. </w:t>
      </w:r>
      <w:r w:rsidRPr="003A1CBE">
        <w:rPr>
          <w:sz w:val="20"/>
          <w:szCs w:val="20"/>
        </w:rPr>
        <w:tab/>
      </w:r>
      <w:r w:rsidR="002A4274" w:rsidRPr="00EF4A5A">
        <w:rPr>
          <w:sz w:val="20"/>
          <w:szCs w:val="20"/>
        </w:rPr>
        <w:t>wrong thing intentionally,</w:t>
      </w:r>
      <w:r w:rsidR="002A4274">
        <w:rPr>
          <w:sz w:val="20"/>
          <w:szCs w:val="20"/>
        </w:rPr>
        <w:t xml:space="preserve"> </w:t>
      </w:r>
      <w:r w:rsidR="002A4274" w:rsidRPr="00EF4A5A">
        <w:rPr>
          <w:sz w:val="20"/>
          <w:szCs w:val="20"/>
        </w:rPr>
        <w:t>intentionally, I won’t deny it: by helping</w:t>
      </w:r>
    </w:p>
    <w:p w14:paraId="482781EC" w14:textId="1BE86FDD" w:rsidR="00EF4A5A" w:rsidRPr="00EF4A5A" w:rsidRDefault="00EF4A5A" w:rsidP="00A44689">
      <w:pPr>
        <w:tabs>
          <w:tab w:val="left" w:pos="4860"/>
        </w:tabs>
        <w:rPr>
          <w:sz w:val="20"/>
          <w:szCs w:val="20"/>
        </w:rPr>
      </w:pPr>
      <w:r w:rsidRPr="00EF4A5A">
        <w:rPr>
          <w:sz w:val="20"/>
          <w:szCs w:val="20"/>
          <w:lang w:val="el-GR"/>
        </w:rPr>
        <w:t>ἑκὼν</w:t>
      </w:r>
      <w:r w:rsidRPr="002A4274">
        <w:rPr>
          <w:sz w:val="20"/>
          <w:szCs w:val="20"/>
        </w:rPr>
        <w:t xml:space="preserve"> </w:t>
      </w:r>
      <w:r w:rsidRPr="00EF4A5A">
        <w:rPr>
          <w:sz w:val="20"/>
          <w:szCs w:val="20"/>
          <w:lang w:val="el-GR"/>
        </w:rPr>
        <w:t>ἑκὼν</w:t>
      </w:r>
      <w:r w:rsidRPr="002A4274">
        <w:rPr>
          <w:sz w:val="20"/>
          <w:szCs w:val="20"/>
        </w:rPr>
        <w:t xml:space="preserve"> </w:t>
      </w:r>
      <w:r w:rsidRPr="00EF4A5A">
        <w:rPr>
          <w:sz w:val="20"/>
          <w:szCs w:val="20"/>
          <w:lang w:val="el-GR"/>
        </w:rPr>
        <w:t>ἥμαρτον</w:t>
      </w:r>
      <w:r w:rsidRPr="002A4274">
        <w:rPr>
          <w:sz w:val="20"/>
          <w:szCs w:val="20"/>
        </w:rPr>
        <w:t xml:space="preserve">· </w:t>
      </w:r>
      <w:r w:rsidRPr="00EF4A5A">
        <w:rPr>
          <w:sz w:val="20"/>
          <w:szCs w:val="20"/>
          <w:lang w:val="el-GR"/>
        </w:rPr>
        <w:t>οὐκ</w:t>
      </w:r>
      <w:r w:rsidRPr="002A4274">
        <w:rPr>
          <w:sz w:val="20"/>
          <w:szCs w:val="20"/>
        </w:rPr>
        <w:t xml:space="preserve"> </w:t>
      </w:r>
      <w:r w:rsidRPr="00EF4A5A">
        <w:rPr>
          <w:sz w:val="20"/>
          <w:szCs w:val="20"/>
          <w:lang w:val="el-GR"/>
        </w:rPr>
        <w:t>ἀρνήσομαι</w:t>
      </w:r>
      <w:r w:rsidRPr="002A4274">
        <w:rPr>
          <w:sz w:val="20"/>
          <w:szCs w:val="20"/>
        </w:rPr>
        <w:t xml:space="preserve">. </w:t>
      </w:r>
      <w:r w:rsidRPr="002A4274">
        <w:rPr>
          <w:sz w:val="20"/>
          <w:szCs w:val="20"/>
        </w:rPr>
        <w:tab/>
      </w:r>
      <w:r w:rsidRPr="00EF4A5A">
        <w:rPr>
          <w:sz w:val="20"/>
          <w:szCs w:val="20"/>
        </w:rPr>
        <w:t xml:space="preserve"> </w:t>
      </w:r>
      <w:r w:rsidR="002A4274" w:rsidRPr="00EF4A5A">
        <w:rPr>
          <w:sz w:val="20"/>
          <w:szCs w:val="20"/>
        </w:rPr>
        <w:t xml:space="preserve">mortals, I </w:t>
      </w:r>
      <w:r w:rsidR="00A44689">
        <w:rPr>
          <w:sz w:val="20"/>
          <w:szCs w:val="20"/>
        </w:rPr>
        <w:t>discovered</w:t>
      </w:r>
      <w:r w:rsidR="002A4274" w:rsidRPr="00EF4A5A">
        <w:rPr>
          <w:sz w:val="20"/>
          <w:szCs w:val="20"/>
        </w:rPr>
        <w:t xml:space="preserve"> trouble </w:t>
      </w:r>
      <w:r w:rsidR="00A44689">
        <w:rPr>
          <w:sz w:val="20"/>
          <w:szCs w:val="20"/>
        </w:rPr>
        <w:t>for</w:t>
      </w:r>
      <w:r w:rsidR="002A4274" w:rsidRPr="00EF4A5A">
        <w:rPr>
          <w:sz w:val="20"/>
          <w:szCs w:val="20"/>
        </w:rPr>
        <w:t xml:space="preserve"> myself.</w:t>
      </w:r>
    </w:p>
    <w:p w14:paraId="50846D75" w14:textId="4051E9EC" w:rsidR="008D0D01" w:rsidRPr="00B32C76" w:rsidRDefault="00EF4A5A" w:rsidP="00B32C76">
      <w:pPr>
        <w:tabs>
          <w:tab w:val="left" w:pos="4860"/>
        </w:tabs>
        <w:rPr>
          <w:sz w:val="20"/>
          <w:szCs w:val="20"/>
          <w:lang w:val="el-GR"/>
        </w:rPr>
        <w:sectPr w:rsidR="008D0D01" w:rsidRPr="00B32C76" w:rsidSect="008D0D01">
          <w:footerReference w:type="even" r:id="rId8"/>
          <w:footerReference w:type="default" r:id="rId9"/>
          <w:type w:val="continuous"/>
          <w:pgSz w:w="12240" w:h="15840"/>
          <w:pgMar w:top="720" w:right="720" w:bottom="1440" w:left="720" w:header="720" w:footer="720" w:gutter="0"/>
          <w:cols w:space="720"/>
          <w:docGrid w:linePitch="360"/>
        </w:sectPr>
      </w:pPr>
      <w:r w:rsidRPr="00EF4A5A">
        <w:rPr>
          <w:sz w:val="20"/>
          <w:szCs w:val="20"/>
          <w:lang w:val="el-GR"/>
        </w:rPr>
        <w:t>θνητοῖς ἀρήγων αὐτὸς ηὑρόμην πόνους</w:t>
      </w:r>
      <w:r w:rsidR="008D0D01" w:rsidRPr="00316C4D">
        <w:rPr>
          <w:sz w:val="20"/>
          <w:szCs w:val="20"/>
        </w:rPr>
        <w:t>.</w:t>
      </w:r>
    </w:p>
    <w:p w14:paraId="5D17B710" w14:textId="60D35AF2" w:rsidR="00585002" w:rsidRPr="008D0D01" w:rsidRDefault="00585002" w:rsidP="008D0D01">
      <w:pPr>
        <w:tabs>
          <w:tab w:val="left" w:pos="1440"/>
          <w:tab w:val="left" w:pos="4860"/>
        </w:tabs>
        <w:rPr>
          <w:sz w:val="20"/>
          <w:szCs w:val="20"/>
        </w:rPr>
      </w:pPr>
    </w:p>
    <w:p w14:paraId="5E346917" w14:textId="77777777" w:rsidR="004D22E0" w:rsidRDefault="004D22E0" w:rsidP="004D22E0">
      <w:pPr>
        <w:ind w:right="720"/>
        <w:jc w:val="center"/>
        <w:rPr>
          <w:rStyle w:val="txt"/>
          <w:b/>
          <w:szCs w:val="22"/>
        </w:rPr>
      </w:pPr>
    </w:p>
    <w:p w14:paraId="074F7D38" w14:textId="40586D5A" w:rsidR="004D22E0" w:rsidRDefault="004D22E0" w:rsidP="004D22E0">
      <w:pPr>
        <w:ind w:right="720"/>
        <w:jc w:val="center"/>
        <w:rPr>
          <w:rStyle w:val="txt"/>
          <w:b/>
          <w:szCs w:val="22"/>
        </w:rPr>
      </w:pPr>
      <w:r>
        <w:rPr>
          <w:rStyle w:val="txt"/>
          <w:b/>
          <w:szCs w:val="22"/>
        </w:rPr>
        <w:t>Bibliography</w:t>
      </w:r>
    </w:p>
    <w:p w14:paraId="4D5D7E86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>Bollack, Jean. 2006. “</w:t>
      </w:r>
      <w:r w:rsidRPr="0031036B">
        <w:rPr>
          <w:rFonts w:asciiTheme="majorBidi" w:hAnsiTheme="majorBidi" w:cstheme="majorBidi"/>
          <w:i/>
        </w:rPr>
        <w:t>Prometheus Bound</w:t>
      </w:r>
      <w:r w:rsidRPr="0031036B">
        <w:rPr>
          <w:rFonts w:asciiTheme="majorBidi" w:hAnsiTheme="majorBidi" w:cstheme="majorBidi"/>
        </w:rPr>
        <w:t xml:space="preserve">: Drama and Enactment.” In </w:t>
      </w:r>
      <w:r w:rsidRPr="0031036B">
        <w:rPr>
          <w:rFonts w:asciiTheme="majorBidi" w:hAnsiTheme="majorBidi" w:cstheme="majorBidi"/>
          <w:i/>
        </w:rPr>
        <w:t>Dionysalexandros</w:t>
      </w:r>
      <w:r w:rsidRPr="0031036B">
        <w:rPr>
          <w:rFonts w:asciiTheme="majorBidi" w:hAnsiTheme="majorBidi" w:cstheme="majorBidi"/>
        </w:rPr>
        <w:t>, edited by Douglas Cairns and Vayos Liapis. Swansea: The Classical Press of Wales, 79-89.</w:t>
      </w:r>
    </w:p>
    <w:p w14:paraId="219C6FB0" w14:textId="77777777" w:rsidR="00677824" w:rsidRPr="00B86553" w:rsidRDefault="00677824" w:rsidP="00677824">
      <w:pPr>
        <w:ind w:left="720" w:hanging="720"/>
        <w:rPr>
          <w:rFonts w:asciiTheme="majorBidi" w:hAnsiTheme="majorBidi" w:cstheme="majorBidi"/>
          <w:lang w:val="fr-FR"/>
        </w:rPr>
      </w:pPr>
      <w:r w:rsidRPr="0031036B">
        <w:rPr>
          <w:rFonts w:asciiTheme="majorBidi" w:hAnsiTheme="majorBidi" w:cstheme="majorBidi"/>
        </w:rPr>
        <w:t>Conacher, D. J. 1980. </w:t>
      </w:r>
      <w:r w:rsidRPr="0031036B">
        <w:rPr>
          <w:rFonts w:asciiTheme="majorBidi" w:hAnsiTheme="majorBidi" w:cstheme="majorBidi"/>
          <w:i/>
          <w:iCs/>
        </w:rPr>
        <w:t>Aeschylus' Prometheus Bound: A Literary Commentary</w:t>
      </w:r>
      <w:r w:rsidRPr="0031036B">
        <w:rPr>
          <w:rFonts w:asciiTheme="majorBidi" w:hAnsiTheme="majorBidi" w:cstheme="majorBidi"/>
        </w:rPr>
        <w:t xml:space="preserve">. </w:t>
      </w:r>
      <w:r w:rsidRPr="00B86553">
        <w:rPr>
          <w:rFonts w:asciiTheme="majorBidi" w:hAnsiTheme="majorBidi" w:cstheme="majorBidi"/>
          <w:lang w:val="fr-FR"/>
        </w:rPr>
        <w:t>Toronto: University of Toronto Press.</w:t>
      </w:r>
    </w:p>
    <w:p w14:paraId="09756B23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  <w:lang w:val="fr-FR"/>
        </w:rPr>
      </w:pPr>
      <w:r w:rsidRPr="00B86553">
        <w:rPr>
          <w:rFonts w:asciiTheme="majorBidi" w:hAnsiTheme="majorBidi" w:cstheme="majorBidi"/>
          <w:lang w:val="fr-FR"/>
        </w:rPr>
        <w:t xml:space="preserve">Detienne, Marcel and Jean-Pierre Vernant. </w:t>
      </w:r>
      <w:r w:rsidRPr="0031036B">
        <w:rPr>
          <w:rFonts w:asciiTheme="majorBidi" w:hAnsiTheme="majorBidi" w:cstheme="majorBidi"/>
          <w:lang w:val="fr-FR"/>
        </w:rPr>
        <w:t xml:space="preserve">1979. </w:t>
      </w:r>
      <w:r w:rsidRPr="0031036B">
        <w:rPr>
          <w:rFonts w:asciiTheme="majorBidi" w:hAnsiTheme="majorBidi" w:cstheme="majorBidi"/>
          <w:i/>
          <w:iCs/>
          <w:lang w:val="fr-FR"/>
        </w:rPr>
        <w:t>La cuisine du sacrifice en pays grec</w:t>
      </w:r>
      <w:r w:rsidRPr="0031036B">
        <w:rPr>
          <w:rFonts w:asciiTheme="majorBidi" w:hAnsiTheme="majorBidi" w:cstheme="majorBidi"/>
          <w:lang w:val="fr-FR"/>
        </w:rPr>
        <w:t>. Paris: Gallimard.</w:t>
      </w:r>
    </w:p>
    <w:p w14:paraId="789BDA07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  <w:lang w:val="fr-FR"/>
        </w:rPr>
      </w:pPr>
      <w:r w:rsidRPr="0031036B">
        <w:rPr>
          <w:rFonts w:asciiTheme="majorBidi" w:hAnsiTheme="majorBidi" w:cstheme="majorBidi"/>
          <w:lang w:val="fr-FR"/>
        </w:rPr>
        <w:t xml:space="preserve">Dumortier, Jean. 1935. </w:t>
      </w:r>
      <w:r w:rsidRPr="0031036B">
        <w:rPr>
          <w:rFonts w:asciiTheme="majorBidi" w:hAnsiTheme="majorBidi" w:cstheme="majorBidi"/>
          <w:i/>
          <w:iCs/>
          <w:lang w:val="fr-FR"/>
        </w:rPr>
        <w:t>Les Images dans la poésie d'Eschyle</w:t>
      </w:r>
      <w:r w:rsidRPr="0031036B">
        <w:rPr>
          <w:rFonts w:asciiTheme="majorBidi" w:hAnsiTheme="majorBidi" w:cstheme="majorBidi"/>
          <w:lang w:val="fr-FR"/>
        </w:rPr>
        <w:t xml:space="preserve">. Paris: Paris: Les Belles Lettres. </w:t>
      </w:r>
    </w:p>
    <w:p w14:paraId="0E084737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>Fuchs, Thomas. 2005. “Implicit and Explicit Temporality.” </w:t>
      </w:r>
      <w:r w:rsidRPr="0031036B">
        <w:rPr>
          <w:rFonts w:asciiTheme="majorBidi" w:hAnsiTheme="majorBidi" w:cstheme="majorBidi"/>
          <w:i/>
          <w:iCs/>
        </w:rPr>
        <w:t>Philosophy, Psychiatry, &amp; Psychology</w:t>
      </w:r>
      <w:r w:rsidRPr="0031036B">
        <w:rPr>
          <w:rFonts w:asciiTheme="majorBidi" w:hAnsiTheme="majorBidi" w:cstheme="majorBidi"/>
        </w:rPr>
        <w:t> 12: 195–98.</w:t>
      </w:r>
    </w:p>
    <w:p w14:paraId="6EA0C871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-----. 2013. “Temporality and Psychopathology.” </w:t>
      </w:r>
      <w:r w:rsidRPr="0031036B">
        <w:rPr>
          <w:rFonts w:asciiTheme="majorBidi" w:hAnsiTheme="majorBidi" w:cstheme="majorBidi"/>
          <w:i/>
          <w:iCs/>
        </w:rPr>
        <w:t>Phenomenology and the Cognitive Sciences</w:t>
      </w:r>
      <w:r w:rsidRPr="0031036B">
        <w:rPr>
          <w:rFonts w:asciiTheme="majorBidi" w:hAnsiTheme="majorBidi" w:cstheme="majorBidi"/>
        </w:rPr>
        <w:t xml:space="preserve"> 12: 75–104.</w:t>
      </w:r>
    </w:p>
    <w:p w14:paraId="2936917C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lastRenderedPageBreak/>
        <w:t xml:space="preserve">Gagarin, Michael. 2014. “Aeschylus’ Prometheus: Regress, Progress, and the Nature of Woman.” </w:t>
      </w:r>
      <w:r w:rsidRPr="0031036B">
        <w:rPr>
          <w:rFonts w:asciiTheme="majorBidi" w:hAnsiTheme="majorBidi" w:cstheme="majorBidi"/>
          <w:i/>
        </w:rPr>
        <w:t>Hyperboreus</w:t>
      </w:r>
      <w:r w:rsidRPr="0031036B">
        <w:rPr>
          <w:rFonts w:asciiTheme="majorBidi" w:hAnsiTheme="majorBidi" w:cstheme="majorBidi"/>
        </w:rPr>
        <w:t xml:space="preserve"> 20: 92–100.</w:t>
      </w:r>
    </w:p>
    <w:p w14:paraId="2D781465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Greene, William Chase. 1944. </w:t>
      </w:r>
      <w:r w:rsidRPr="0031036B">
        <w:rPr>
          <w:rFonts w:asciiTheme="majorBidi" w:hAnsiTheme="majorBidi" w:cstheme="majorBidi"/>
          <w:i/>
        </w:rPr>
        <w:t>Moira: Fate, Good, and Evil in Greek Thought</w:t>
      </w:r>
      <w:r w:rsidRPr="0031036B">
        <w:rPr>
          <w:rFonts w:asciiTheme="majorBidi" w:hAnsiTheme="majorBidi" w:cstheme="majorBidi"/>
        </w:rPr>
        <w:t>. Cambridge, MA: Harvard University Press.</w:t>
      </w:r>
    </w:p>
    <w:p w14:paraId="72B33211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Griffith, Mark. 1977. </w:t>
      </w:r>
      <w:r w:rsidRPr="0031036B">
        <w:rPr>
          <w:rFonts w:asciiTheme="majorBidi" w:hAnsiTheme="majorBidi" w:cstheme="majorBidi"/>
          <w:i/>
        </w:rPr>
        <w:t>The Authenticity of Prometheus Bound</w:t>
      </w:r>
      <w:r w:rsidRPr="0031036B">
        <w:rPr>
          <w:rFonts w:asciiTheme="majorBidi" w:hAnsiTheme="majorBidi" w:cstheme="majorBidi"/>
        </w:rPr>
        <w:t>. Cambridge: Cambridge University Press.</w:t>
      </w:r>
    </w:p>
    <w:p w14:paraId="5F94AC09" w14:textId="77777777" w:rsidR="00677824" w:rsidRPr="0031036B" w:rsidRDefault="00677824" w:rsidP="00677824">
      <w:pPr>
        <w:contextualSpacing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-----. 1983. </w:t>
      </w:r>
      <w:r w:rsidRPr="0031036B">
        <w:rPr>
          <w:rFonts w:asciiTheme="majorBidi" w:hAnsiTheme="majorBidi" w:cstheme="majorBidi"/>
          <w:i/>
        </w:rPr>
        <w:t>Aeschylus: Prometheus Bound</w:t>
      </w:r>
      <w:r w:rsidRPr="0031036B">
        <w:rPr>
          <w:rFonts w:asciiTheme="majorBidi" w:hAnsiTheme="majorBidi" w:cstheme="majorBidi"/>
        </w:rPr>
        <w:t>. Cambridge: Cambridge University Press.</w:t>
      </w:r>
      <w:r w:rsidRPr="0031036B">
        <w:rPr>
          <w:rFonts w:asciiTheme="majorBidi" w:hAnsiTheme="majorBidi" w:cstheme="majorBidi"/>
          <w:vanish/>
        </w:rPr>
        <w:t>Bottom of Form</w:t>
      </w:r>
    </w:p>
    <w:p w14:paraId="67A6C167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Herington, C. J. 1973. “Introduction to </w:t>
      </w:r>
      <w:r w:rsidRPr="0031036B">
        <w:rPr>
          <w:rFonts w:asciiTheme="majorBidi" w:hAnsiTheme="majorBidi" w:cstheme="majorBidi"/>
          <w:i/>
          <w:iCs/>
        </w:rPr>
        <w:t>Prometheus Bound</w:t>
      </w:r>
      <w:r w:rsidRPr="0031036B">
        <w:rPr>
          <w:rFonts w:asciiTheme="majorBidi" w:hAnsiTheme="majorBidi" w:cstheme="majorBidi"/>
        </w:rPr>
        <w:t>.” Arion 1: 640–67.</w:t>
      </w:r>
    </w:p>
    <w:p w14:paraId="0356722D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Hubbard, Thomas K. 1991. “Recitative Anapests and the Authenticity of </w:t>
      </w:r>
      <w:r w:rsidRPr="0031036B">
        <w:rPr>
          <w:rFonts w:asciiTheme="majorBidi" w:hAnsiTheme="majorBidi" w:cstheme="majorBidi"/>
          <w:i/>
        </w:rPr>
        <w:t>Prometheus Bound</w:t>
      </w:r>
      <w:r w:rsidRPr="0031036B">
        <w:rPr>
          <w:rFonts w:asciiTheme="majorBidi" w:hAnsiTheme="majorBidi" w:cstheme="majorBidi"/>
        </w:rPr>
        <w:t>.” </w:t>
      </w:r>
      <w:r w:rsidRPr="0031036B">
        <w:rPr>
          <w:rFonts w:asciiTheme="majorBidi" w:hAnsiTheme="majorBidi" w:cstheme="majorBidi"/>
          <w:i/>
          <w:iCs/>
        </w:rPr>
        <w:t>AJP</w:t>
      </w:r>
      <w:r w:rsidRPr="0031036B">
        <w:rPr>
          <w:rFonts w:asciiTheme="majorBidi" w:hAnsiTheme="majorBidi" w:cstheme="majorBidi"/>
        </w:rPr>
        <w:t> 112: 439–60.</w:t>
      </w:r>
    </w:p>
    <w:p w14:paraId="2666CF16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Irwin, Terence, trans. and comm. 1979. </w:t>
      </w:r>
      <w:r w:rsidRPr="0031036B">
        <w:rPr>
          <w:rFonts w:asciiTheme="majorBidi" w:hAnsiTheme="majorBidi" w:cstheme="majorBidi"/>
          <w:i/>
          <w:iCs/>
        </w:rPr>
        <w:t>Plato: Gorgias</w:t>
      </w:r>
      <w:r w:rsidRPr="0031036B">
        <w:rPr>
          <w:rFonts w:asciiTheme="majorBidi" w:hAnsiTheme="majorBidi" w:cstheme="majorBidi"/>
        </w:rPr>
        <w:t>. Oxford: Clarendon Press.</w:t>
      </w:r>
    </w:p>
    <w:p w14:paraId="5123554F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>Kuhn, Helmut. 1942. “The True Tragedy: On the Relationship Between Greek Tragedy and Plato, II.” </w:t>
      </w:r>
      <w:r w:rsidRPr="0031036B">
        <w:rPr>
          <w:rFonts w:asciiTheme="majorBidi" w:hAnsiTheme="majorBidi" w:cstheme="majorBidi"/>
          <w:i/>
          <w:iCs/>
        </w:rPr>
        <w:t>HSCP</w:t>
      </w:r>
      <w:r w:rsidRPr="0031036B">
        <w:rPr>
          <w:rFonts w:asciiTheme="majorBidi" w:hAnsiTheme="majorBidi" w:cstheme="majorBidi"/>
        </w:rPr>
        <w:t> </w:t>
      </w:r>
      <w:r w:rsidRPr="0031036B">
        <w:rPr>
          <w:rFonts w:asciiTheme="majorBidi" w:hAnsiTheme="majorBidi" w:cstheme="majorBidi"/>
          <w:iCs/>
        </w:rPr>
        <w:t>53</w:t>
      </w:r>
      <w:r w:rsidRPr="0031036B">
        <w:rPr>
          <w:rFonts w:asciiTheme="majorBidi" w:hAnsiTheme="majorBidi" w:cstheme="majorBidi"/>
        </w:rPr>
        <w:t>: 37–88.</w:t>
      </w:r>
    </w:p>
    <w:p w14:paraId="538C9B21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Lloyd-Jones, Hugh. 1996. </w:t>
      </w:r>
      <w:r w:rsidRPr="0031036B">
        <w:rPr>
          <w:rFonts w:asciiTheme="majorBidi" w:hAnsiTheme="majorBidi" w:cstheme="majorBidi"/>
          <w:i/>
          <w:iCs/>
        </w:rPr>
        <w:t>Sophocles III. Fragments</w:t>
      </w:r>
      <w:r w:rsidRPr="0031036B">
        <w:rPr>
          <w:rFonts w:asciiTheme="majorBidi" w:hAnsiTheme="majorBidi" w:cstheme="majorBidi"/>
        </w:rPr>
        <w:t>. Loeb Classical Library 483. Cambridge, MA: Harvard University Press.</w:t>
      </w:r>
    </w:p>
    <w:p w14:paraId="54281C40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-----. 2003. “Zeus, Prometheus, and Greek Ethics.” </w:t>
      </w:r>
      <w:r w:rsidRPr="0031036B">
        <w:rPr>
          <w:rFonts w:asciiTheme="majorBidi" w:hAnsiTheme="majorBidi" w:cstheme="majorBidi"/>
          <w:i/>
        </w:rPr>
        <w:t>HSCP</w:t>
      </w:r>
      <w:r w:rsidRPr="0031036B">
        <w:rPr>
          <w:rFonts w:asciiTheme="majorBidi" w:hAnsiTheme="majorBidi" w:cstheme="majorBidi"/>
        </w:rPr>
        <w:t xml:space="preserve"> 101: 49–72. </w:t>
      </w:r>
    </w:p>
    <w:p w14:paraId="5C85FD40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Page, D. L. 1972. </w:t>
      </w:r>
      <w:r w:rsidRPr="0031036B">
        <w:rPr>
          <w:rFonts w:asciiTheme="majorBidi" w:hAnsiTheme="majorBidi" w:cstheme="majorBidi"/>
          <w:i/>
          <w:iCs/>
        </w:rPr>
        <w:t>Aeschyli Septem Quae Supersunt Tragoedias</w:t>
      </w:r>
      <w:r w:rsidRPr="0031036B">
        <w:rPr>
          <w:rFonts w:asciiTheme="majorBidi" w:hAnsiTheme="majorBidi" w:cstheme="majorBidi"/>
        </w:rPr>
        <w:t>. Oxford: Clarendon Press.</w:t>
      </w:r>
    </w:p>
    <w:p w14:paraId="1B515599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>Picariello, D. K. and Saxonhouse, A. W. 2015. “Aeschylus and the Binding of the Tyrant.” </w:t>
      </w:r>
      <w:r w:rsidRPr="0031036B">
        <w:rPr>
          <w:rFonts w:asciiTheme="majorBidi" w:hAnsiTheme="majorBidi" w:cstheme="majorBidi"/>
          <w:i/>
          <w:iCs/>
        </w:rPr>
        <w:t>Polis</w:t>
      </w:r>
      <w:r w:rsidRPr="0031036B">
        <w:rPr>
          <w:rFonts w:asciiTheme="majorBidi" w:hAnsiTheme="majorBidi" w:cstheme="majorBidi"/>
        </w:rPr>
        <w:t> </w:t>
      </w:r>
      <w:r w:rsidRPr="0031036B">
        <w:rPr>
          <w:rFonts w:asciiTheme="majorBidi" w:hAnsiTheme="majorBidi" w:cstheme="majorBidi"/>
          <w:iCs/>
        </w:rPr>
        <w:t>32</w:t>
      </w:r>
      <w:r w:rsidRPr="0031036B">
        <w:rPr>
          <w:rFonts w:asciiTheme="majorBidi" w:hAnsiTheme="majorBidi" w:cstheme="majorBidi"/>
        </w:rPr>
        <w:t>: 271–96.</w:t>
      </w:r>
    </w:p>
    <w:p w14:paraId="1A4D7DCA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Podlecki, Anthony J. 1969. “Reciprocity in </w:t>
      </w:r>
      <w:r w:rsidRPr="0031036B">
        <w:rPr>
          <w:rFonts w:asciiTheme="majorBidi" w:hAnsiTheme="majorBidi" w:cstheme="majorBidi"/>
          <w:i/>
          <w:iCs/>
        </w:rPr>
        <w:t>Prometheus Bound</w:t>
      </w:r>
      <w:r w:rsidRPr="0031036B">
        <w:rPr>
          <w:rFonts w:asciiTheme="majorBidi" w:hAnsiTheme="majorBidi" w:cstheme="majorBidi"/>
        </w:rPr>
        <w:t xml:space="preserve">.” </w:t>
      </w:r>
      <w:r w:rsidRPr="0031036B">
        <w:rPr>
          <w:rFonts w:asciiTheme="majorBidi" w:hAnsiTheme="majorBidi" w:cstheme="majorBidi"/>
          <w:i/>
          <w:iCs/>
        </w:rPr>
        <w:t>GRBS</w:t>
      </w:r>
      <w:r w:rsidRPr="0031036B">
        <w:rPr>
          <w:rFonts w:asciiTheme="majorBidi" w:hAnsiTheme="majorBidi" w:cstheme="majorBidi"/>
        </w:rPr>
        <w:t xml:space="preserve"> 10: 287–92.</w:t>
      </w:r>
    </w:p>
    <w:p w14:paraId="29DF727F" w14:textId="77777777" w:rsidR="00677824" w:rsidRPr="00B86553" w:rsidRDefault="00677824" w:rsidP="00677824">
      <w:pPr>
        <w:ind w:left="720" w:hanging="720"/>
        <w:rPr>
          <w:rFonts w:asciiTheme="majorBidi" w:hAnsiTheme="majorBidi" w:cstheme="majorBidi"/>
          <w:lang w:val="fr-FR"/>
        </w:rPr>
      </w:pPr>
      <w:r w:rsidRPr="0031036B">
        <w:rPr>
          <w:rFonts w:asciiTheme="majorBidi" w:hAnsiTheme="majorBidi" w:cstheme="majorBidi"/>
        </w:rPr>
        <w:t xml:space="preserve">-----. 2005. </w:t>
      </w:r>
      <w:r w:rsidRPr="0031036B">
        <w:rPr>
          <w:rFonts w:asciiTheme="majorBidi" w:hAnsiTheme="majorBidi" w:cstheme="majorBidi"/>
          <w:i/>
          <w:iCs/>
        </w:rPr>
        <w:t>Aeschylus: Prometheus Bound</w:t>
      </w:r>
      <w:r w:rsidRPr="0031036B">
        <w:rPr>
          <w:rFonts w:asciiTheme="majorBidi" w:hAnsiTheme="majorBidi" w:cstheme="majorBidi"/>
        </w:rPr>
        <w:t xml:space="preserve">. </w:t>
      </w:r>
      <w:r w:rsidRPr="00B86553">
        <w:rPr>
          <w:rFonts w:asciiTheme="majorBidi" w:hAnsiTheme="majorBidi" w:cstheme="majorBidi"/>
          <w:lang w:val="fr-FR"/>
        </w:rPr>
        <w:t>Oxford: Aris &amp; Phillips.</w:t>
      </w:r>
    </w:p>
    <w:p w14:paraId="7C3829E1" w14:textId="77777777" w:rsidR="00677824" w:rsidRPr="0031036B" w:rsidRDefault="00677824" w:rsidP="00677824">
      <w:pPr>
        <w:ind w:left="720" w:hanging="720"/>
        <w:contextualSpacing/>
        <w:rPr>
          <w:rFonts w:asciiTheme="majorBidi" w:hAnsiTheme="majorBidi" w:cstheme="majorBidi"/>
        </w:rPr>
      </w:pPr>
      <w:r w:rsidRPr="00B86553">
        <w:rPr>
          <w:rFonts w:asciiTheme="majorBidi" w:hAnsiTheme="majorBidi" w:cstheme="majorBidi"/>
          <w:lang w:val="fr-FR"/>
        </w:rPr>
        <w:t xml:space="preserve">Romilly, Jacqueline de. 1968. </w:t>
      </w:r>
      <w:r w:rsidRPr="0031036B">
        <w:rPr>
          <w:rFonts w:asciiTheme="majorBidi" w:hAnsiTheme="majorBidi" w:cstheme="majorBidi"/>
          <w:i/>
          <w:iCs/>
        </w:rPr>
        <w:t>Time in Greek Tragedy</w:t>
      </w:r>
      <w:r w:rsidRPr="0031036B">
        <w:rPr>
          <w:rFonts w:asciiTheme="majorBidi" w:hAnsiTheme="majorBidi" w:cstheme="majorBidi"/>
        </w:rPr>
        <w:t>. Ithaca: Cornell University Press.</w:t>
      </w:r>
    </w:p>
    <w:p w14:paraId="11ABA257" w14:textId="77777777" w:rsidR="00677824" w:rsidRPr="0031036B" w:rsidRDefault="00677824" w:rsidP="00677824">
      <w:pPr>
        <w:ind w:left="720" w:hanging="720"/>
        <w:contextualSpacing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Schmid, Wilhelm. </w:t>
      </w:r>
      <w:r w:rsidRPr="0031036B">
        <w:rPr>
          <w:rFonts w:asciiTheme="majorBidi" w:hAnsiTheme="majorBidi" w:cstheme="majorBidi"/>
          <w:lang w:val="de-DE"/>
        </w:rPr>
        <w:t>1929. </w:t>
      </w:r>
      <w:r w:rsidRPr="0031036B">
        <w:rPr>
          <w:rFonts w:asciiTheme="majorBidi" w:hAnsiTheme="majorBidi" w:cstheme="majorBidi"/>
          <w:i/>
          <w:iCs/>
          <w:lang w:val="de-DE"/>
        </w:rPr>
        <w:t>Untersuchungen Zum Gefesselten Prometheus</w:t>
      </w:r>
      <w:r w:rsidRPr="0031036B">
        <w:rPr>
          <w:rFonts w:asciiTheme="majorBidi" w:hAnsiTheme="majorBidi" w:cstheme="majorBidi"/>
          <w:lang w:val="de-DE"/>
        </w:rPr>
        <w:t xml:space="preserve">. Tübinger Beiträge Zur Altertumswissenschaft, Heft 9. </w:t>
      </w:r>
      <w:r w:rsidRPr="0031036B">
        <w:rPr>
          <w:rFonts w:asciiTheme="majorBidi" w:hAnsiTheme="majorBidi" w:cstheme="majorBidi"/>
        </w:rPr>
        <w:t>Stuttgart: W. Kohlhammer.</w:t>
      </w:r>
    </w:p>
    <w:p w14:paraId="007F91FE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Seaford, Richard. 2012. </w:t>
      </w:r>
      <w:r w:rsidRPr="0031036B">
        <w:rPr>
          <w:rFonts w:asciiTheme="majorBidi" w:hAnsiTheme="majorBidi" w:cstheme="majorBidi"/>
          <w:i/>
        </w:rPr>
        <w:t>Cosmology and the Polis: The Social Construction of Space and Time in the Tragedies of Aeschylus</w:t>
      </w:r>
      <w:r w:rsidRPr="0031036B">
        <w:rPr>
          <w:rFonts w:asciiTheme="majorBidi" w:hAnsiTheme="majorBidi" w:cstheme="majorBidi"/>
        </w:rPr>
        <w:t>. Cambridge: Cambridge University Press.</w:t>
      </w:r>
    </w:p>
    <w:p w14:paraId="43838CCC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Sommerstein, Alan H., ed. and trans. 2008. </w:t>
      </w:r>
      <w:r w:rsidRPr="0031036B">
        <w:rPr>
          <w:rFonts w:asciiTheme="majorBidi" w:hAnsiTheme="majorBidi" w:cstheme="majorBidi"/>
          <w:i/>
        </w:rPr>
        <w:t>Aeschylus I. Persians, Seven Against Thebes, Suppliants, Prometheus Bound</w:t>
      </w:r>
      <w:r w:rsidRPr="0031036B">
        <w:rPr>
          <w:rFonts w:asciiTheme="majorBidi" w:hAnsiTheme="majorBidi" w:cstheme="majorBidi"/>
        </w:rPr>
        <w:t>. Loeb Classical Library 145. Cambridge, MA: Harvard University Press.</w:t>
      </w:r>
    </w:p>
    <w:p w14:paraId="28BD54B0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>-----. 2010. </w:t>
      </w:r>
      <w:r w:rsidRPr="0031036B">
        <w:rPr>
          <w:rFonts w:asciiTheme="majorBidi" w:hAnsiTheme="majorBidi" w:cstheme="majorBidi"/>
          <w:i/>
          <w:iCs/>
        </w:rPr>
        <w:t>Aeschylean Tragedy</w:t>
      </w:r>
      <w:r w:rsidRPr="0031036B">
        <w:rPr>
          <w:rFonts w:asciiTheme="majorBidi" w:hAnsiTheme="majorBidi" w:cstheme="majorBidi"/>
        </w:rPr>
        <w:t>. London: Duckworth.</w:t>
      </w:r>
      <w:r w:rsidRPr="0031036B">
        <w:rPr>
          <w:rFonts w:asciiTheme="majorBidi" w:hAnsiTheme="majorBidi" w:cstheme="majorBidi"/>
          <w:vanish/>
        </w:rPr>
        <w:t>Bottom of Form</w:t>
      </w:r>
    </w:p>
    <w:p w14:paraId="0266B0F8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Steiner, Deborah T. 1995. “Stoning and Sight: A Structural Equivalence in Greek Mythology.” </w:t>
      </w:r>
      <w:r w:rsidRPr="0031036B">
        <w:rPr>
          <w:rFonts w:asciiTheme="majorBidi" w:hAnsiTheme="majorBidi" w:cstheme="majorBidi"/>
          <w:i/>
        </w:rPr>
        <w:t>ClAnt</w:t>
      </w:r>
      <w:r w:rsidRPr="0031036B">
        <w:rPr>
          <w:rFonts w:asciiTheme="majorBidi" w:hAnsiTheme="majorBidi" w:cstheme="majorBidi"/>
        </w:rPr>
        <w:t xml:space="preserve"> 14: 193–211.</w:t>
      </w:r>
    </w:p>
    <w:p w14:paraId="389FC315" w14:textId="77777777" w:rsidR="00677824" w:rsidRPr="00B86553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Struck, Peter. 2016. </w:t>
      </w:r>
      <w:r w:rsidRPr="005952BF">
        <w:rPr>
          <w:rFonts w:asciiTheme="majorBidi" w:hAnsiTheme="majorBidi" w:cstheme="majorBidi"/>
          <w:i/>
        </w:rPr>
        <w:t>Divination and Human Nature: A Cognitive History of Intuition in Classical Antiquity</w:t>
      </w:r>
      <w:r w:rsidRPr="0031036B">
        <w:rPr>
          <w:rFonts w:asciiTheme="majorBidi" w:hAnsiTheme="majorBidi" w:cstheme="majorBidi"/>
        </w:rPr>
        <w:t xml:space="preserve">. </w:t>
      </w:r>
      <w:r w:rsidRPr="00B86553">
        <w:rPr>
          <w:rFonts w:asciiTheme="majorBidi" w:hAnsiTheme="majorBidi" w:cstheme="majorBidi"/>
        </w:rPr>
        <w:t>Princeton : Princeton University Press.</w:t>
      </w:r>
    </w:p>
    <w:p w14:paraId="640BBDD1" w14:textId="77777777" w:rsidR="00677824" w:rsidRPr="00B86553" w:rsidRDefault="00677824" w:rsidP="00677824">
      <w:pPr>
        <w:ind w:left="720" w:hanging="720"/>
        <w:rPr>
          <w:rFonts w:asciiTheme="majorBidi" w:hAnsiTheme="majorBidi" w:cstheme="majorBidi"/>
          <w:lang w:val="fr-FR"/>
        </w:rPr>
      </w:pPr>
      <w:r w:rsidRPr="00B86553">
        <w:rPr>
          <w:rFonts w:asciiTheme="majorBidi" w:hAnsiTheme="majorBidi" w:cstheme="majorBidi"/>
        </w:rPr>
        <w:t xml:space="preserve">Vernant, Jean-Pierre. 1974. </w:t>
      </w:r>
      <w:r w:rsidRPr="0031036B">
        <w:rPr>
          <w:rFonts w:asciiTheme="majorBidi" w:hAnsiTheme="majorBidi" w:cstheme="majorBidi"/>
          <w:i/>
          <w:iCs/>
          <w:lang w:val="fr-FR"/>
        </w:rPr>
        <w:t>Mythe et société en Grèce ancienne</w:t>
      </w:r>
      <w:r w:rsidRPr="0031036B">
        <w:rPr>
          <w:rFonts w:asciiTheme="majorBidi" w:hAnsiTheme="majorBidi" w:cstheme="majorBidi"/>
          <w:lang w:val="fr-FR"/>
        </w:rPr>
        <w:t xml:space="preserve">. </w:t>
      </w:r>
      <w:r w:rsidRPr="00B86553">
        <w:rPr>
          <w:rFonts w:asciiTheme="majorBidi" w:hAnsiTheme="majorBidi" w:cstheme="majorBidi"/>
          <w:lang w:val="fr-FR"/>
        </w:rPr>
        <w:t>Paris: F. Maspero.</w:t>
      </w:r>
    </w:p>
    <w:p w14:paraId="317DECD1" w14:textId="77777777" w:rsidR="00677824" w:rsidRPr="00B86553" w:rsidRDefault="00677824" w:rsidP="00677824">
      <w:pPr>
        <w:rPr>
          <w:rFonts w:asciiTheme="majorBidi" w:hAnsiTheme="majorBidi" w:cstheme="majorBidi"/>
          <w:lang w:val="de-DE"/>
        </w:rPr>
      </w:pPr>
      <w:r w:rsidRPr="00B86553">
        <w:rPr>
          <w:rFonts w:asciiTheme="majorBidi" w:hAnsiTheme="majorBidi" w:cstheme="majorBidi"/>
          <w:lang w:val="fr-FR"/>
        </w:rPr>
        <w:t xml:space="preserve">Warman, Liz. 2004. </w:t>
      </w:r>
      <w:r w:rsidRPr="0031036B">
        <w:rPr>
          <w:rFonts w:asciiTheme="majorBidi" w:hAnsiTheme="majorBidi" w:cstheme="majorBidi"/>
        </w:rPr>
        <w:t xml:space="preserve">“Hope in a Jar.” </w:t>
      </w:r>
      <w:r w:rsidRPr="00B86553">
        <w:rPr>
          <w:rFonts w:asciiTheme="majorBidi" w:hAnsiTheme="majorBidi" w:cstheme="majorBidi"/>
          <w:i/>
          <w:lang w:val="de-DE"/>
        </w:rPr>
        <w:t>Mouseion</w:t>
      </w:r>
      <w:r w:rsidRPr="00B86553">
        <w:rPr>
          <w:rFonts w:asciiTheme="majorBidi" w:hAnsiTheme="majorBidi" w:cstheme="majorBidi"/>
          <w:lang w:val="de-DE"/>
        </w:rPr>
        <w:t xml:space="preserve"> 4: 107–19.</w:t>
      </w:r>
    </w:p>
    <w:p w14:paraId="46F2EB5C" w14:textId="77777777" w:rsidR="00677824" w:rsidRPr="00B86553" w:rsidRDefault="00677824" w:rsidP="00677824">
      <w:pPr>
        <w:rPr>
          <w:rFonts w:asciiTheme="majorBidi" w:hAnsiTheme="majorBidi" w:cstheme="majorBidi"/>
          <w:lang w:val="de-DE"/>
        </w:rPr>
      </w:pPr>
      <w:r w:rsidRPr="0031036B">
        <w:rPr>
          <w:rFonts w:asciiTheme="majorBidi" w:hAnsiTheme="majorBidi" w:cstheme="majorBidi"/>
          <w:lang w:val="de-DE"/>
        </w:rPr>
        <w:t xml:space="preserve">West, M. L. 1990. </w:t>
      </w:r>
      <w:r w:rsidRPr="0031036B">
        <w:rPr>
          <w:rFonts w:asciiTheme="majorBidi" w:hAnsiTheme="majorBidi" w:cstheme="majorBidi"/>
          <w:i/>
          <w:iCs/>
          <w:lang w:val="de-DE"/>
        </w:rPr>
        <w:t>Studies in Aeschylus</w:t>
      </w:r>
      <w:r w:rsidRPr="0031036B">
        <w:rPr>
          <w:rFonts w:asciiTheme="majorBidi" w:hAnsiTheme="majorBidi" w:cstheme="majorBidi"/>
          <w:lang w:val="de-DE"/>
        </w:rPr>
        <w:t xml:space="preserve">. </w:t>
      </w:r>
      <w:r w:rsidRPr="00B86553">
        <w:rPr>
          <w:rFonts w:asciiTheme="majorBidi" w:hAnsiTheme="majorBidi" w:cstheme="majorBidi"/>
          <w:lang w:val="de-DE"/>
        </w:rPr>
        <w:t>Stuttgart: Teubner.</w:t>
      </w:r>
    </w:p>
    <w:p w14:paraId="703C15AA" w14:textId="77777777" w:rsidR="00677824" w:rsidRPr="00B86553" w:rsidRDefault="00677824" w:rsidP="00677824">
      <w:pPr>
        <w:ind w:left="720" w:hanging="720"/>
        <w:rPr>
          <w:rFonts w:asciiTheme="majorBidi" w:hAnsiTheme="majorBidi" w:cstheme="majorBidi"/>
        </w:rPr>
      </w:pPr>
      <w:r w:rsidRPr="0031036B">
        <w:rPr>
          <w:rFonts w:asciiTheme="majorBidi" w:hAnsiTheme="majorBidi" w:cstheme="majorBidi"/>
        </w:rPr>
        <w:t xml:space="preserve">White, Stephen. 2001. “Io's World: Intimations of Theodicy in </w:t>
      </w:r>
      <w:r w:rsidRPr="0031036B">
        <w:rPr>
          <w:rFonts w:asciiTheme="majorBidi" w:hAnsiTheme="majorBidi" w:cstheme="majorBidi"/>
          <w:i/>
        </w:rPr>
        <w:t>Prometheus Bound</w:t>
      </w:r>
      <w:r w:rsidRPr="0031036B">
        <w:rPr>
          <w:rFonts w:asciiTheme="majorBidi" w:hAnsiTheme="majorBidi" w:cstheme="majorBidi"/>
        </w:rPr>
        <w:t>.” </w:t>
      </w:r>
      <w:r w:rsidRPr="00B86553">
        <w:rPr>
          <w:rFonts w:asciiTheme="majorBidi" w:hAnsiTheme="majorBidi" w:cstheme="majorBidi"/>
          <w:i/>
          <w:iCs/>
        </w:rPr>
        <w:t>JHS</w:t>
      </w:r>
      <w:r w:rsidRPr="00B86553">
        <w:rPr>
          <w:rFonts w:asciiTheme="majorBidi" w:hAnsiTheme="majorBidi" w:cstheme="majorBidi"/>
        </w:rPr>
        <w:t> </w:t>
      </w:r>
      <w:r w:rsidRPr="00B86553">
        <w:rPr>
          <w:rFonts w:asciiTheme="majorBidi" w:hAnsiTheme="majorBidi" w:cstheme="majorBidi"/>
          <w:iCs/>
        </w:rPr>
        <w:t>121</w:t>
      </w:r>
      <w:r w:rsidRPr="00B86553">
        <w:rPr>
          <w:rFonts w:asciiTheme="majorBidi" w:hAnsiTheme="majorBidi" w:cstheme="majorBidi"/>
        </w:rPr>
        <w:t>: 107–40.</w:t>
      </w:r>
    </w:p>
    <w:p w14:paraId="4C181484" w14:textId="77777777" w:rsidR="00677824" w:rsidRPr="0031036B" w:rsidRDefault="00677824" w:rsidP="00677824">
      <w:pPr>
        <w:ind w:left="720" w:hanging="720"/>
        <w:rPr>
          <w:rFonts w:asciiTheme="majorBidi" w:hAnsiTheme="majorBidi" w:cstheme="majorBidi"/>
          <w:lang w:val="de-DE"/>
        </w:rPr>
      </w:pPr>
      <w:r w:rsidRPr="00B86553">
        <w:rPr>
          <w:rFonts w:asciiTheme="majorBidi" w:hAnsiTheme="majorBidi" w:cstheme="majorBidi"/>
        </w:rPr>
        <w:t xml:space="preserve">Wilamowitz-Moellendorff, U. von. 1914. </w:t>
      </w:r>
      <w:r w:rsidRPr="0031036B">
        <w:rPr>
          <w:rFonts w:asciiTheme="majorBidi" w:hAnsiTheme="majorBidi" w:cstheme="majorBidi"/>
          <w:i/>
          <w:lang w:val="de-DE"/>
        </w:rPr>
        <w:t>Aischylos. Interpretationen</w:t>
      </w:r>
      <w:r w:rsidRPr="0031036B">
        <w:rPr>
          <w:rFonts w:asciiTheme="majorBidi" w:hAnsiTheme="majorBidi" w:cstheme="majorBidi"/>
          <w:lang w:val="de-DE"/>
        </w:rPr>
        <w:t>. Berlin: Weidmannsche Buchhandlung.</w:t>
      </w:r>
    </w:p>
    <w:p w14:paraId="020719F3" w14:textId="2187E232" w:rsidR="004D22E0" w:rsidRPr="00B32C76" w:rsidRDefault="00677824" w:rsidP="00B32C76">
      <w:pPr>
        <w:ind w:left="720" w:hanging="720"/>
        <w:rPr>
          <w:rStyle w:val="txt"/>
          <w:rFonts w:asciiTheme="majorBidi" w:hAnsiTheme="majorBidi" w:cstheme="majorBidi"/>
        </w:rPr>
        <w:sectPr w:rsidR="004D22E0" w:rsidRPr="00B32C76" w:rsidSect="004D22E0"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86553">
        <w:rPr>
          <w:rFonts w:asciiTheme="majorBidi" w:hAnsiTheme="majorBidi" w:cstheme="majorBidi"/>
          <w:lang w:val="de-DE"/>
        </w:rPr>
        <w:t xml:space="preserve">Yunis, Harvey, ed. and comm. </w:t>
      </w:r>
      <w:r w:rsidRPr="0031036B">
        <w:rPr>
          <w:rFonts w:asciiTheme="majorBidi" w:hAnsiTheme="majorBidi" w:cstheme="majorBidi"/>
        </w:rPr>
        <w:t xml:space="preserve">2011. </w:t>
      </w:r>
      <w:r w:rsidRPr="0031036B">
        <w:rPr>
          <w:rFonts w:asciiTheme="majorBidi" w:hAnsiTheme="majorBidi" w:cstheme="majorBidi"/>
          <w:i/>
          <w:iCs/>
        </w:rPr>
        <w:t>Plato: Phaedrus</w:t>
      </w:r>
      <w:r w:rsidRPr="0031036B">
        <w:rPr>
          <w:rFonts w:asciiTheme="majorBidi" w:hAnsiTheme="majorBidi" w:cstheme="majorBidi"/>
        </w:rPr>
        <w:t>. Rev. ed. Cambridge: Cambridge University Press.</w:t>
      </w:r>
      <w:r w:rsidR="004D22E0" w:rsidRPr="004D22E0">
        <w:rPr>
          <w:vanish/>
          <w:szCs w:val="22"/>
        </w:rPr>
        <w:t>Top of Form</w:t>
      </w:r>
    </w:p>
    <w:p w14:paraId="15D74E5E" w14:textId="5A8695B8" w:rsidR="0047706A" w:rsidRPr="0047706A" w:rsidRDefault="0047706A" w:rsidP="008D0D01">
      <w:pPr>
        <w:tabs>
          <w:tab w:val="left" w:pos="4860"/>
        </w:tabs>
        <w:ind w:right="720"/>
        <w:rPr>
          <w:rStyle w:val="txt"/>
          <w:sz w:val="22"/>
          <w:szCs w:val="22"/>
        </w:rPr>
      </w:pPr>
    </w:p>
    <w:sectPr w:rsidR="0047706A" w:rsidRPr="0047706A" w:rsidSect="00CA0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2BB91" w14:textId="77777777" w:rsidR="00710D82" w:rsidRDefault="00710D82">
      <w:r>
        <w:separator/>
      </w:r>
    </w:p>
  </w:endnote>
  <w:endnote w:type="continuationSeparator" w:id="0">
    <w:p w14:paraId="62149E93" w14:textId="77777777" w:rsidR="00710D82" w:rsidRDefault="0071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804DD" w14:textId="77777777" w:rsidR="008D0D01" w:rsidRDefault="008D0D01" w:rsidP="008A2C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8F4037" w14:textId="77777777" w:rsidR="008D0D01" w:rsidRDefault="008D0D01" w:rsidP="008A2C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5AE13" w14:textId="77777777" w:rsidR="008D0D01" w:rsidRDefault="008D0D01" w:rsidP="008A2C2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F2D25" w14:textId="77777777" w:rsidR="00EF3E4B" w:rsidRDefault="00EF3E4B" w:rsidP="008A2C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33B8F7" w14:textId="77777777" w:rsidR="00EF3E4B" w:rsidRDefault="00EF3E4B" w:rsidP="008A2C29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0014" w14:textId="77777777" w:rsidR="00EF3E4B" w:rsidRDefault="00EF3E4B" w:rsidP="008A2C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C932" w14:textId="77777777" w:rsidR="00710D82" w:rsidRDefault="00710D82">
      <w:r>
        <w:separator/>
      </w:r>
    </w:p>
  </w:footnote>
  <w:footnote w:type="continuationSeparator" w:id="0">
    <w:p w14:paraId="6E7EBDFC" w14:textId="77777777" w:rsidR="00710D82" w:rsidRDefault="00710D82">
      <w:r>
        <w:continuationSeparator/>
      </w:r>
    </w:p>
  </w:footnote>
  <w:footnote w:id="1">
    <w:p w14:paraId="56F38F0B" w14:textId="77777777" w:rsidR="00F152A1" w:rsidRPr="00F152A1" w:rsidRDefault="00F152A1" w:rsidP="00F152A1">
      <w:pPr>
        <w:pStyle w:val="FootnoteText"/>
        <w:rPr>
          <w:rFonts w:asciiTheme="majorBidi" w:hAnsiTheme="majorBidi" w:cstheme="majorBidi"/>
          <w:sz w:val="16"/>
          <w:szCs w:val="24"/>
        </w:rPr>
      </w:pPr>
      <w:r w:rsidRPr="00F152A1">
        <w:rPr>
          <w:rStyle w:val="FootnoteReference"/>
          <w:rFonts w:asciiTheme="majorBidi" w:hAnsiTheme="majorBidi" w:cstheme="majorBidi"/>
          <w:sz w:val="16"/>
          <w:szCs w:val="24"/>
        </w:rPr>
        <w:footnoteRef/>
      </w:r>
      <w:r w:rsidRPr="00F152A1">
        <w:rPr>
          <w:rFonts w:asciiTheme="majorBidi" w:hAnsiTheme="majorBidi" w:cstheme="majorBidi"/>
          <w:sz w:val="16"/>
          <w:szCs w:val="24"/>
        </w:rPr>
        <w:t xml:space="preserve">  All translations of </w:t>
      </w:r>
      <w:r w:rsidRPr="00F152A1">
        <w:rPr>
          <w:rFonts w:asciiTheme="majorBidi" w:hAnsiTheme="majorBidi" w:cstheme="majorBidi"/>
          <w:i/>
          <w:iCs/>
          <w:sz w:val="16"/>
          <w:szCs w:val="24"/>
        </w:rPr>
        <w:t>Prometheus Bound</w:t>
      </w:r>
      <w:r w:rsidRPr="00F152A1">
        <w:rPr>
          <w:rFonts w:asciiTheme="majorBidi" w:hAnsiTheme="majorBidi" w:cstheme="majorBidi"/>
          <w:sz w:val="16"/>
          <w:szCs w:val="24"/>
        </w:rPr>
        <w:t xml:space="preserve"> are taken from Sommerstein (2008), with modifications, and the Greek text follows Page (1972).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D55"/>
    <w:multiLevelType w:val="hybridMultilevel"/>
    <w:tmpl w:val="8C3C7FE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BD943C2"/>
    <w:multiLevelType w:val="hybridMultilevel"/>
    <w:tmpl w:val="3040524A"/>
    <w:lvl w:ilvl="0" w:tplc="4EBC1A82">
      <w:start w:val="3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2D109C7"/>
    <w:multiLevelType w:val="multilevel"/>
    <w:tmpl w:val="C99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242E"/>
    <w:multiLevelType w:val="multilevel"/>
    <w:tmpl w:val="8ED6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4C53ED"/>
    <w:multiLevelType w:val="hybridMultilevel"/>
    <w:tmpl w:val="C5468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81B15"/>
    <w:multiLevelType w:val="hybridMultilevel"/>
    <w:tmpl w:val="EAA4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6D1F"/>
    <w:multiLevelType w:val="hybridMultilevel"/>
    <w:tmpl w:val="56E02AA6"/>
    <w:lvl w:ilvl="0" w:tplc="A65A4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D5F3C"/>
    <w:multiLevelType w:val="hybridMultilevel"/>
    <w:tmpl w:val="9A3C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1D5BC7"/>
    <w:multiLevelType w:val="hybridMultilevel"/>
    <w:tmpl w:val="664A9A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447FE4"/>
    <w:multiLevelType w:val="hybridMultilevel"/>
    <w:tmpl w:val="3DB81CC6"/>
    <w:lvl w:ilvl="0" w:tplc="A65A4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E5170"/>
    <w:multiLevelType w:val="hybridMultilevel"/>
    <w:tmpl w:val="BB6EF55A"/>
    <w:lvl w:ilvl="0" w:tplc="32F43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686F71"/>
    <w:multiLevelType w:val="hybridMultilevel"/>
    <w:tmpl w:val="1AE629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AD214F"/>
    <w:multiLevelType w:val="hybridMultilevel"/>
    <w:tmpl w:val="DA3EFB1E"/>
    <w:lvl w:ilvl="0" w:tplc="06D20E7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CC4D47"/>
    <w:multiLevelType w:val="hybridMultilevel"/>
    <w:tmpl w:val="CBB0B546"/>
    <w:lvl w:ilvl="0" w:tplc="A65A4992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BC907D3"/>
    <w:multiLevelType w:val="hybridMultilevel"/>
    <w:tmpl w:val="C99AB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3153F8"/>
    <w:multiLevelType w:val="multilevel"/>
    <w:tmpl w:val="6D16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081E52"/>
    <w:multiLevelType w:val="hybridMultilevel"/>
    <w:tmpl w:val="E1900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50A65"/>
    <w:multiLevelType w:val="hybridMultilevel"/>
    <w:tmpl w:val="D2B60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E9742A"/>
    <w:multiLevelType w:val="hybridMultilevel"/>
    <w:tmpl w:val="6D165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8"/>
  </w:num>
  <w:num w:numId="12">
    <w:abstractNumId w:val="0"/>
  </w:num>
  <w:num w:numId="13">
    <w:abstractNumId w:val="15"/>
  </w:num>
  <w:num w:numId="14">
    <w:abstractNumId w:val="17"/>
  </w:num>
  <w:num w:numId="15">
    <w:abstractNumId w:val="7"/>
  </w:num>
  <w:num w:numId="16">
    <w:abstractNumId w:val="5"/>
  </w:num>
  <w:num w:numId="17">
    <w:abstractNumId w:val="6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doNotDisplayPageBoundaries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l-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3E"/>
    <w:rsid w:val="000000F6"/>
    <w:rsid w:val="000076EE"/>
    <w:rsid w:val="00007AED"/>
    <w:rsid w:val="000200D6"/>
    <w:rsid w:val="00020B7A"/>
    <w:rsid w:val="00031971"/>
    <w:rsid w:val="00031B9A"/>
    <w:rsid w:val="00033A42"/>
    <w:rsid w:val="0003522F"/>
    <w:rsid w:val="00040C83"/>
    <w:rsid w:val="00043E1C"/>
    <w:rsid w:val="00044FB6"/>
    <w:rsid w:val="000460AF"/>
    <w:rsid w:val="00047D52"/>
    <w:rsid w:val="00050A90"/>
    <w:rsid w:val="00050BA6"/>
    <w:rsid w:val="0005115C"/>
    <w:rsid w:val="000513E9"/>
    <w:rsid w:val="00057017"/>
    <w:rsid w:val="000730C9"/>
    <w:rsid w:val="00073892"/>
    <w:rsid w:val="00073A29"/>
    <w:rsid w:val="00074FAF"/>
    <w:rsid w:val="000759BF"/>
    <w:rsid w:val="00077AAC"/>
    <w:rsid w:val="00081237"/>
    <w:rsid w:val="00082D3A"/>
    <w:rsid w:val="0008535E"/>
    <w:rsid w:val="00087984"/>
    <w:rsid w:val="000936D8"/>
    <w:rsid w:val="00094CED"/>
    <w:rsid w:val="00096F4A"/>
    <w:rsid w:val="000A0BCD"/>
    <w:rsid w:val="000A1695"/>
    <w:rsid w:val="000A78F6"/>
    <w:rsid w:val="000B3593"/>
    <w:rsid w:val="000B4FBC"/>
    <w:rsid w:val="000C3BA0"/>
    <w:rsid w:val="000C46EC"/>
    <w:rsid w:val="000C61E1"/>
    <w:rsid w:val="000C7230"/>
    <w:rsid w:val="000D7764"/>
    <w:rsid w:val="000E1439"/>
    <w:rsid w:val="000E2F46"/>
    <w:rsid w:val="000E33DF"/>
    <w:rsid w:val="000E4F6A"/>
    <w:rsid w:val="000E5366"/>
    <w:rsid w:val="000F5030"/>
    <w:rsid w:val="0010335C"/>
    <w:rsid w:val="0010558A"/>
    <w:rsid w:val="00106FA0"/>
    <w:rsid w:val="00110AB8"/>
    <w:rsid w:val="00111A79"/>
    <w:rsid w:val="00114E38"/>
    <w:rsid w:val="0011590E"/>
    <w:rsid w:val="00121AF1"/>
    <w:rsid w:val="001238C1"/>
    <w:rsid w:val="00125104"/>
    <w:rsid w:val="00126E16"/>
    <w:rsid w:val="00135248"/>
    <w:rsid w:val="001354FA"/>
    <w:rsid w:val="001374CB"/>
    <w:rsid w:val="00137B19"/>
    <w:rsid w:val="001424B4"/>
    <w:rsid w:val="0015036A"/>
    <w:rsid w:val="001514DF"/>
    <w:rsid w:val="00152E5D"/>
    <w:rsid w:val="0015469F"/>
    <w:rsid w:val="00157011"/>
    <w:rsid w:val="0015737B"/>
    <w:rsid w:val="00157A5D"/>
    <w:rsid w:val="00163C38"/>
    <w:rsid w:val="00165DA2"/>
    <w:rsid w:val="001809B9"/>
    <w:rsid w:val="00183B18"/>
    <w:rsid w:val="00185490"/>
    <w:rsid w:val="00190087"/>
    <w:rsid w:val="001A5E93"/>
    <w:rsid w:val="001B1E37"/>
    <w:rsid w:val="001B47D1"/>
    <w:rsid w:val="001B7AE1"/>
    <w:rsid w:val="001C45E8"/>
    <w:rsid w:val="001D013A"/>
    <w:rsid w:val="001D6B6F"/>
    <w:rsid w:val="001D6DE1"/>
    <w:rsid w:val="001E002D"/>
    <w:rsid w:val="001E04A9"/>
    <w:rsid w:val="001E05E3"/>
    <w:rsid w:val="001E6FD4"/>
    <w:rsid w:val="001F0372"/>
    <w:rsid w:val="001F163E"/>
    <w:rsid w:val="001F283A"/>
    <w:rsid w:val="001F6CC7"/>
    <w:rsid w:val="00201243"/>
    <w:rsid w:val="0020349E"/>
    <w:rsid w:val="00204DEB"/>
    <w:rsid w:val="00204E25"/>
    <w:rsid w:val="00206728"/>
    <w:rsid w:val="00210CC6"/>
    <w:rsid w:val="00214030"/>
    <w:rsid w:val="0021475A"/>
    <w:rsid w:val="00215BC0"/>
    <w:rsid w:val="002179E5"/>
    <w:rsid w:val="002215DC"/>
    <w:rsid w:val="002240EA"/>
    <w:rsid w:val="002347F1"/>
    <w:rsid w:val="00235919"/>
    <w:rsid w:val="00247BB5"/>
    <w:rsid w:val="0025501D"/>
    <w:rsid w:val="0025524F"/>
    <w:rsid w:val="00256349"/>
    <w:rsid w:val="00256B2E"/>
    <w:rsid w:val="00257FA6"/>
    <w:rsid w:val="00261F63"/>
    <w:rsid w:val="00264DCD"/>
    <w:rsid w:val="00270D64"/>
    <w:rsid w:val="00271824"/>
    <w:rsid w:val="00271FAF"/>
    <w:rsid w:val="0027326A"/>
    <w:rsid w:val="00280569"/>
    <w:rsid w:val="00281B94"/>
    <w:rsid w:val="002842FB"/>
    <w:rsid w:val="00284B6E"/>
    <w:rsid w:val="0028508D"/>
    <w:rsid w:val="00285E06"/>
    <w:rsid w:val="00291F13"/>
    <w:rsid w:val="00292C6A"/>
    <w:rsid w:val="002961CE"/>
    <w:rsid w:val="0029732C"/>
    <w:rsid w:val="002A3114"/>
    <w:rsid w:val="002A4274"/>
    <w:rsid w:val="002B1163"/>
    <w:rsid w:val="002C07C1"/>
    <w:rsid w:val="002C1E26"/>
    <w:rsid w:val="002C2EBA"/>
    <w:rsid w:val="002C39D2"/>
    <w:rsid w:val="002C65B3"/>
    <w:rsid w:val="002D071B"/>
    <w:rsid w:val="002D79C2"/>
    <w:rsid w:val="002D7C07"/>
    <w:rsid w:val="002E1381"/>
    <w:rsid w:val="002E296C"/>
    <w:rsid w:val="002E3BD3"/>
    <w:rsid w:val="002E4D1A"/>
    <w:rsid w:val="002E6837"/>
    <w:rsid w:val="002F1ECD"/>
    <w:rsid w:val="002F434A"/>
    <w:rsid w:val="002F47F0"/>
    <w:rsid w:val="00303969"/>
    <w:rsid w:val="00304038"/>
    <w:rsid w:val="00304085"/>
    <w:rsid w:val="003064AE"/>
    <w:rsid w:val="00310098"/>
    <w:rsid w:val="00310F32"/>
    <w:rsid w:val="00311166"/>
    <w:rsid w:val="00311D6C"/>
    <w:rsid w:val="003133D7"/>
    <w:rsid w:val="00316C4D"/>
    <w:rsid w:val="003204DB"/>
    <w:rsid w:val="00325C6B"/>
    <w:rsid w:val="00332C32"/>
    <w:rsid w:val="003361A2"/>
    <w:rsid w:val="00341422"/>
    <w:rsid w:val="00342807"/>
    <w:rsid w:val="003454D2"/>
    <w:rsid w:val="00346349"/>
    <w:rsid w:val="00350E35"/>
    <w:rsid w:val="00355FE8"/>
    <w:rsid w:val="0036493D"/>
    <w:rsid w:val="003732D2"/>
    <w:rsid w:val="00373F05"/>
    <w:rsid w:val="003748E2"/>
    <w:rsid w:val="00375AB0"/>
    <w:rsid w:val="003804CC"/>
    <w:rsid w:val="00383679"/>
    <w:rsid w:val="00390CF4"/>
    <w:rsid w:val="00391E3B"/>
    <w:rsid w:val="003A1CBE"/>
    <w:rsid w:val="003A244D"/>
    <w:rsid w:val="003A3D16"/>
    <w:rsid w:val="003A4FE2"/>
    <w:rsid w:val="003A793A"/>
    <w:rsid w:val="003B10CB"/>
    <w:rsid w:val="003B292C"/>
    <w:rsid w:val="003B297F"/>
    <w:rsid w:val="003B6FFB"/>
    <w:rsid w:val="003C59A3"/>
    <w:rsid w:val="003C5AFF"/>
    <w:rsid w:val="003C6801"/>
    <w:rsid w:val="003C7B19"/>
    <w:rsid w:val="003D0D4E"/>
    <w:rsid w:val="003D3740"/>
    <w:rsid w:val="003D4D3F"/>
    <w:rsid w:val="003D5838"/>
    <w:rsid w:val="003E06CC"/>
    <w:rsid w:val="003E20BA"/>
    <w:rsid w:val="003E2494"/>
    <w:rsid w:val="003E57ED"/>
    <w:rsid w:val="003E66AD"/>
    <w:rsid w:val="003F153C"/>
    <w:rsid w:val="003F180A"/>
    <w:rsid w:val="003F46EC"/>
    <w:rsid w:val="003F65E8"/>
    <w:rsid w:val="0040621D"/>
    <w:rsid w:val="00406291"/>
    <w:rsid w:val="00416614"/>
    <w:rsid w:val="00421ECE"/>
    <w:rsid w:val="00422D00"/>
    <w:rsid w:val="0042436D"/>
    <w:rsid w:val="004265C8"/>
    <w:rsid w:val="00431EC6"/>
    <w:rsid w:val="00435573"/>
    <w:rsid w:val="00440EFC"/>
    <w:rsid w:val="00444C49"/>
    <w:rsid w:val="00445587"/>
    <w:rsid w:val="0044773D"/>
    <w:rsid w:val="0045166C"/>
    <w:rsid w:val="00452A1D"/>
    <w:rsid w:val="00456122"/>
    <w:rsid w:val="00456A65"/>
    <w:rsid w:val="004653BE"/>
    <w:rsid w:val="00471146"/>
    <w:rsid w:val="004711D3"/>
    <w:rsid w:val="00471931"/>
    <w:rsid w:val="004728A9"/>
    <w:rsid w:val="00473094"/>
    <w:rsid w:val="00473208"/>
    <w:rsid w:val="00473B68"/>
    <w:rsid w:val="00474F8C"/>
    <w:rsid w:val="0047706A"/>
    <w:rsid w:val="00480397"/>
    <w:rsid w:val="00487382"/>
    <w:rsid w:val="0048739F"/>
    <w:rsid w:val="00493151"/>
    <w:rsid w:val="00493866"/>
    <w:rsid w:val="004941DA"/>
    <w:rsid w:val="00495058"/>
    <w:rsid w:val="004965BE"/>
    <w:rsid w:val="00497198"/>
    <w:rsid w:val="004A1C52"/>
    <w:rsid w:val="004A3A40"/>
    <w:rsid w:val="004A7ED2"/>
    <w:rsid w:val="004B1176"/>
    <w:rsid w:val="004B2258"/>
    <w:rsid w:val="004B4D39"/>
    <w:rsid w:val="004C1B31"/>
    <w:rsid w:val="004C21F2"/>
    <w:rsid w:val="004C5785"/>
    <w:rsid w:val="004D22E0"/>
    <w:rsid w:val="004D2C13"/>
    <w:rsid w:val="004D5A1D"/>
    <w:rsid w:val="004E4B7B"/>
    <w:rsid w:val="004E57E0"/>
    <w:rsid w:val="004E5E1D"/>
    <w:rsid w:val="004E65D7"/>
    <w:rsid w:val="004F104E"/>
    <w:rsid w:val="004F3032"/>
    <w:rsid w:val="004F3D94"/>
    <w:rsid w:val="00502CE4"/>
    <w:rsid w:val="0050467C"/>
    <w:rsid w:val="00504D21"/>
    <w:rsid w:val="005063FF"/>
    <w:rsid w:val="00510410"/>
    <w:rsid w:val="00512A0F"/>
    <w:rsid w:val="005140D2"/>
    <w:rsid w:val="0051683B"/>
    <w:rsid w:val="00517856"/>
    <w:rsid w:val="00520170"/>
    <w:rsid w:val="00525832"/>
    <w:rsid w:val="00530417"/>
    <w:rsid w:val="00533465"/>
    <w:rsid w:val="005377E2"/>
    <w:rsid w:val="00540ECE"/>
    <w:rsid w:val="00541FDC"/>
    <w:rsid w:val="00543CE0"/>
    <w:rsid w:val="005469EB"/>
    <w:rsid w:val="00547730"/>
    <w:rsid w:val="00551BF7"/>
    <w:rsid w:val="0056007D"/>
    <w:rsid w:val="00563DA1"/>
    <w:rsid w:val="00563EFA"/>
    <w:rsid w:val="00565A2C"/>
    <w:rsid w:val="00565D3A"/>
    <w:rsid w:val="005668A0"/>
    <w:rsid w:val="005718A1"/>
    <w:rsid w:val="005722F8"/>
    <w:rsid w:val="00573D84"/>
    <w:rsid w:val="005804AD"/>
    <w:rsid w:val="00580A54"/>
    <w:rsid w:val="0058241D"/>
    <w:rsid w:val="00582886"/>
    <w:rsid w:val="00583010"/>
    <w:rsid w:val="005832F3"/>
    <w:rsid w:val="00584E31"/>
    <w:rsid w:val="00584E5B"/>
    <w:rsid w:val="00585002"/>
    <w:rsid w:val="00585487"/>
    <w:rsid w:val="0058644F"/>
    <w:rsid w:val="00591176"/>
    <w:rsid w:val="00591D43"/>
    <w:rsid w:val="0059257D"/>
    <w:rsid w:val="00593A02"/>
    <w:rsid w:val="005952BF"/>
    <w:rsid w:val="00596381"/>
    <w:rsid w:val="00596E33"/>
    <w:rsid w:val="005A1B0F"/>
    <w:rsid w:val="005A4135"/>
    <w:rsid w:val="005A63A4"/>
    <w:rsid w:val="005A68E2"/>
    <w:rsid w:val="005B1651"/>
    <w:rsid w:val="005B668E"/>
    <w:rsid w:val="005C6065"/>
    <w:rsid w:val="005C776F"/>
    <w:rsid w:val="005D1E5C"/>
    <w:rsid w:val="005D39FE"/>
    <w:rsid w:val="005D3EAD"/>
    <w:rsid w:val="005D4213"/>
    <w:rsid w:val="005D62F5"/>
    <w:rsid w:val="005D777E"/>
    <w:rsid w:val="005E07E0"/>
    <w:rsid w:val="005E0A55"/>
    <w:rsid w:val="005E1C9E"/>
    <w:rsid w:val="005E36CF"/>
    <w:rsid w:val="005E60D0"/>
    <w:rsid w:val="005E6669"/>
    <w:rsid w:val="005F537A"/>
    <w:rsid w:val="005F653C"/>
    <w:rsid w:val="00600A81"/>
    <w:rsid w:val="00604DB0"/>
    <w:rsid w:val="00606F83"/>
    <w:rsid w:val="006143C9"/>
    <w:rsid w:val="00614954"/>
    <w:rsid w:val="0061519F"/>
    <w:rsid w:val="006215B1"/>
    <w:rsid w:val="00621EA6"/>
    <w:rsid w:val="00622E87"/>
    <w:rsid w:val="00622F5F"/>
    <w:rsid w:val="00623AE6"/>
    <w:rsid w:val="00631537"/>
    <w:rsid w:val="00635CC9"/>
    <w:rsid w:val="006463DC"/>
    <w:rsid w:val="00650D19"/>
    <w:rsid w:val="00655D72"/>
    <w:rsid w:val="00655FEF"/>
    <w:rsid w:val="00657146"/>
    <w:rsid w:val="0066080A"/>
    <w:rsid w:val="00665143"/>
    <w:rsid w:val="00665459"/>
    <w:rsid w:val="00665963"/>
    <w:rsid w:val="00666B3B"/>
    <w:rsid w:val="00671D6E"/>
    <w:rsid w:val="0067500F"/>
    <w:rsid w:val="00677824"/>
    <w:rsid w:val="00683BD7"/>
    <w:rsid w:val="00683E40"/>
    <w:rsid w:val="00684532"/>
    <w:rsid w:val="00685C10"/>
    <w:rsid w:val="0068653F"/>
    <w:rsid w:val="00690971"/>
    <w:rsid w:val="006924A2"/>
    <w:rsid w:val="00693481"/>
    <w:rsid w:val="00693688"/>
    <w:rsid w:val="006976FA"/>
    <w:rsid w:val="006A34EC"/>
    <w:rsid w:val="006B160B"/>
    <w:rsid w:val="006B238E"/>
    <w:rsid w:val="006B4E4B"/>
    <w:rsid w:val="006C260A"/>
    <w:rsid w:val="006C3C0A"/>
    <w:rsid w:val="006C4AD9"/>
    <w:rsid w:val="006C53D6"/>
    <w:rsid w:val="006C56B2"/>
    <w:rsid w:val="006D13EE"/>
    <w:rsid w:val="006E45BA"/>
    <w:rsid w:val="006E7474"/>
    <w:rsid w:val="00704876"/>
    <w:rsid w:val="00707506"/>
    <w:rsid w:val="00710D82"/>
    <w:rsid w:val="007123A0"/>
    <w:rsid w:val="0071266D"/>
    <w:rsid w:val="0071334C"/>
    <w:rsid w:val="00715637"/>
    <w:rsid w:val="0072023F"/>
    <w:rsid w:val="00722B99"/>
    <w:rsid w:val="00722F53"/>
    <w:rsid w:val="007236EB"/>
    <w:rsid w:val="00723741"/>
    <w:rsid w:val="007239AC"/>
    <w:rsid w:val="00727C2A"/>
    <w:rsid w:val="0073053E"/>
    <w:rsid w:val="00734267"/>
    <w:rsid w:val="0073471A"/>
    <w:rsid w:val="00737750"/>
    <w:rsid w:val="00740BB4"/>
    <w:rsid w:val="007459D3"/>
    <w:rsid w:val="00745A15"/>
    <w:rsid w:val="00747DB8"/>
    <w:rsid w:val="00751FF4"/>
    <w:rsid w:val="00755596"/>
    <w:rsid w:val="00756947"/>
    <w:rsid w:val="00761A14"/>
    <w:rsid w:val="007621DB"/>
    <w:rsid w:val="0077033B"/>
    <w:rsid w:val="00771BEF"/>
    <w:rsid w:val="007747D3"/>
    <w:rsid w:val="007810D4"/>
    <w:rsid w:val="00782069"/>
    <w:rsid w:val="00783030"/>
    <w:rsid w:val="00785B65"/>
    <w:rsid w:val="00785C15"/>
    <w:rsid w:val="00786183"/>
    <w:rsid w:val="00792A07"/>
    <w:rsid w:val="0079423A"/>
    <w:rsid w:val="007949A6"/>
    <w:rsid w:val="007950E3"/>
    <w:rsid w:val="00796096"/>
    <w:rsid w:val="007979D3"/>
    <w:rsid w:val="007A51FC"/>
    <w:rsid w:val="007A538B"/>
    <w:rsid w:val="007A5A97"/>
    <w:rsid w:val="007A6D45"/>
    <w:rsid w:val="007A7AD9"/>
    <w:rsid w:val="007A7BBD"/>
    <w:rsid w:val="007B0A1A"/>
    <w:rsid w:val="007B264D"/>
    <w:rsid w:val="007B6D1C"/>
    <w:rsid w:val="007B7DFC"/>
    <w:rsid w:val="007C299F"/>
    <w:rsid w:val="007C704E"/>
    <w:rsid w:val="007D14E8"/>
    <w:rsid w:val="007D3831"/>
    <w:rsid w:val="007D3F01"/>
    <w:rsid w:val="007E3804"/>
    <w:rsid w:val="0080093A"/>
    <w:rsid w:val="00806635"/>
    <w:rsid w:val="00807B03"/>
    <w:rsid w:val="00812A90"/>
    <w:rsid w:val="00814C4B"/>
    <w:rsid w:val="00814C96"/>
    <w:rsid w:val="00815CA7"/>
    <w:rsid w:val="0081681E"/>
    <w:rsid w:val="00816D84"/>
    <w:rsid w:val="008217DF"/>
    <w:rsid w:val="00823D3A"/>
    <w:rsid w:val="00825EDC"/>
    <w:rsid w:val="0083635A"/>
    <w:rsid w:val="00843DE7"/>
    <w:rsid w:val="00846A47"/>
    <w:rsid w:val="00847C69"/>
    <w:rsid w:val="00852835"/>
    <w:rsid w:val="0085446B"/>
    <w:rsid w:val="00856FDF"/>
    <w:rsid w:val="00860C17"/>
    <w:rsid w:val="00862358"/>
    <w:rsid w:val="00863D18"/>
    <w:rsid w:val="008644BF"/>
    <w:rsid w:val="0086711C"/>
    <w:rsid w:val="008722ED"/>
    <w:rsid w:val="00877D44"/>
    <w:rsid w:val="00883B58"/>
    <w:rsid w:val="00890C05"/>
    <w:rsid w:val="00894CA9"/>
    <w:rsid w:val="00895434"/>
    <w:rsid w:val="00895A24"/>
    <w:rsid w:val="008A1A7D"/>
    <w:rsid w:val="008A2C29"/>
    <w:rsid w:val="008B0D64"/>
    <w:rsid w:val="008B1759"/>
    <w:rsid w:val="008B2384"/>
    <w:rsid w:val="008B2B16"/>
    <w:rsid w:val="008B3908"/>
    <w:rsid w:val="008B5AC5"/>
    <w:rsid w:val="008C1B3C"/>
    <w:rsid w:val="008C25AA"/>
    <w:rsid w:val="008C52A4"/>
    <w:rsid w:val="008C7DDC"/>
    <w:rsid w:val="008D0D01"/>
    <w:rsid w:val="008D40D3"/>
    <w:rsid w:val="008E5CE0"/>
    <w:rsid w:val="008E6EE4"/>
    <w:rsid w:val="008F07B2"/>
    <w:rsid w:val="008F4744"/>
    <w:rsid w:val="008F4C8D"/>
    <w:rsid w:val="008F6238"/>
    <w:rsid w:val="008F62B5"/>
    <w:rsid w:val="009019D8"/>
    <w:rsid w:val="009075A8"/>
    <w:rsid w:val="00913D99"/>
    <w:rsid w:val="00914963"/>
    <w:rsid w:val="00915734"/>
    <w:rsid w:val="009160C9"/>
    <w:rsid w:val="00930770"/>
    <w:rsid w:val="00931D40"/>
    <w:rsid w:val="00942AE0"/>
    <w:rsid w:val="009579DA"/>
    <w:rsid w:val="0096335F"/>
    <w:rsid w:val="00965D40"/>
    <w:rsid w:val="00966B2C"/>
    <w:rsid w:val="0096758C"/>
    <w:rsid w:val="009727C7"/>
    <w:rsid w:val="00973351"/>
    <w:rsid w:val="00974314"/>
    <w:rsid w:val="00974703"/>
    <w:rsid w:val="00975C47"/>
    <w:rsid w:val="009815B4"/>
    <w:rsid w:val="00981F62"/>
    <w:rsid w:val="009822A8"/>
    <w:rsid w:val="00982B1F"/>
    <w:rsid w:val="0098538C"/>
    <w:rsid w:val="00991341"/>
    <w:rsid w:val="0099524B"/>
    <w:rsid w:val="0099582B"/>
    <w:rsid w:val="009A3389"/>
    <w:rsid w:val="009A33C8"/>
    <w:rsid w:val="009A6FD5"/>
    <w:rsid w:val="009A75D2"/>
    <w:rsid w:val="009B1B10"/>
    <w:rsid w:val="009B1C65"/>
    <w:rsid w:val="009B4422"/>
    <w:rsid w:val="009C2EE7"/>
    <w:rsid w:val="009C38A2"/>
    <w:rsid w:val="009C4CAE"/>
    <w:rsid w:val="009C5969"/>
    <w:rsid w:val="009D25D7"/>
    <w:rsid w:val="009D4386"/>
    <w:rsid w:val="009D4ADA"/>
    <w:rsid w:val="009D6761"/>
    <w:rsid w:val="009E018E"/>
    <w:rsid w:val="009E1D4E"/>
    <w:rsid w:val="009E6692"/>
    <w:rsid w:val="009E7E5E"/>
    <w:rsid w:val="009F1409"/>
    <w:rsid w:val="009F5C34"/>
    <w:rsid w:val="009F63B1"/>
    <w:rsid w:val="00A0018F"/>
    <w:rsid w:val="00A025AD"/>
    <w:rsid w:val="00A02F7D"/>
    <w:rsid w:val="00A047D9"/>
    <w:rsid w:val="00A10125"/>
    <w:rsid w:val="00A15A9B"/>
    <w:rsid w:val="00A17147"/>
    <w:rsid w:val="00A173D4"/>
    <w:rsid w:val="00A20B62"/>
    <w:rsid w:val="00A24810"/>
    <w:rsid w:val="00A2493E"/>
    <w:rsid w:val="00A26F29"/>
    <w:rsid w:val="00A424B3"/>
    <w:rsid w:val="00A44257"/>
    <w:rsid w:val="00A44689"/>
    <w:rsid w:val="00A51363"/>
    <w:rsid w:val="00A51E10"/>
    <w:rsid w:val="00A52335"/>
    <w:rsid w:val="00A55606"/>
    <w:rsid w:val="00A55C68"/>
    <w:rsid w:val="00A56001"/>
    <w:rsid w:val="00A66DD8"/>
    <w:rsid w:val="00A67C3B"/>
    <w:rsid w:val="00A74E4F"/>
    <w:rsid w:val="00A755AA"/>
    <w:rsid w:val="00A82490"/>
    <w:rsid w:val="00A83659"/>
    <w:rsid w:val="00A91B94"/>
    <w:rsid w:val="00A964C3"/>
    <w:rsid w:val="00A97A9F"/>
    <w:rsid w:val="00AA3E23"/>
    <w:rsid w:val="00AA5FA8"/>
    <w:rsid w:val="00AA6747"/>
    <w:rsid w:val="00AB470C"/>
    <w:rsid w:val="00AB6A42"/>
    <w:rsid w:val="00AB6F7F"/>
    <w:rsid w:val="00AC05AE"/>
    <w:rsid w:val="00AC159F"/>
    <w:rsid w:val="00AC345F"/>
    <w:rsid w:val="00AD21BF"/>
    <w:rsid w:val="00AD2692"/>
    <w:rsid w:val="00AD2EBE"/>
    <w:rsid w:val="00AD4B80"/>
    <w:rsid w:val="00AD7254"/>
    <w:rsid w:val="00AD748E"/>
    <w:rsid w:val="00AE04AC"/>
    <w:rsid w:val="00AE1B33"/>
    <w:rsid w:val="00AE2CD4"/>
    <w:rsid w:val="00AE4D1B"/>
    <w:rsid w:val="00AE52F0"/>
    <w:rsid w:val="00AE6D2D"/>
    <w:rsid w:val="00AF1BE4"/>
    <w:rsid w:val="00AF3751"/>
    <w:rsid w:val="00AF3A71"/>
    <w:rsid w:val="00AF4FC3"/>
    <w:rsid w:val="00B027E9"/>
    <w:rsid w:val="00B0637F"/>
    <w:rsid w:val="00B0663B"/>
    <w:rsid w:val="00B11290"/>
    <w:rsid w:val="00B13D92"/>
    <w:rsid w:val="00B15F11"/>
    <w:rsid w:val="00B20332"/>
    <w:rsid w:val="00B231D3"/>
    <w:rsid w:val="00B2675A"/>
    <w:rsid w:val="00B30B98"/>
    <w:rsid w:val="00B32C76"/>
    <w:rsid w:val="00B4434C"/>
    <w:rsid w:val="00B54A77"/>
    <w:rsid w:val="00B55DC0"/>
    <w:rsid w:val="00B565A4"/>
    <w:rsid w:val="00B638CB"/>
    <w:rsid w:val="00B67024"/>
    <w:rsid w:val="00B673D8"/>
    <w:rsid w:val="00B7037C"/>
    <w:rsid w:val="00B70F68"/>
    <w:rsid w:val="00B75CC6"/>
    <w:rsid w:val="00B812FB"/>
    <w:rsid w:val="00B84509"/>
    <w:rsid w:val="00B8741B"/>
    <w:rsid w:val="00B87C07"/>
    <w:rsid w:val="00B911C2"/>
    <w:rsid w:val="00B92A0F"/>
    <w:rsid w:val="00BA0D27"/>
    <w:rsid w:val="00BA4C80"/>
    <w:rsid w:val="00BA51E2"/>
    <w:rsid w:val="00BA6F17"/>
    <w:rsid w:val="00BB1487"/>
    <w:rsid w:val="00BB79F4"/>
    <w:rsid w:val="00BC3B65"/>
    <w:rsid w:val="00BC3E5E"/>
    <w:rsid w:val="00BC46B8"/>
    <w:rsid w:val="00BC6F53"/>
    <w:rsid w:val="00BD02E7"/>
    <w:rsid w:val="00BD0B8E"/>
    <w:rsid w:val="00BD32E6"/>
    <w:rsid w:val="00BD5BEC"/>
    <w:rsid w:val="00BD7275"/>
    <w:rsid w:val="00BD7737"/>
    <w:rsid w:val="00BD7F40"/>
    <w:rsid w:val="00BE1A38"/>
    <w:rsid w:val="00BE241F"/>
    <w:rsid w:val="00BE27AB"/>
    <w:rsid w:val="00BE3155"/>
    <w:rsid w:val="00BF4911"/>
    <w:rsid w:val="00BF6ECA"/>
    <w:rsid w:val="00C02031"/>
    <w:rsid w:val="00C023A4"/>
    <w:rsid w:val="00C13903"/>
    <w:rsid w:val="00C14664"/>
    <w:rsid w:val="00C16884"/>
    <w:rsid w:val="00C207B5"/>
    <w:rsid w:val="00C24B36"/>
    <w:rsid w:val="00C30A4D"/>
    <w:rsid w:val="00C32FC4"/>
    <w:rsid w:val="00C334A3"/>
    <w:rsid w:val="00C36412"/>
    <w:rsid w:val="00C413B2"/>
    <w:rsid w:val="00C44F76"/>
    <w:rsid w:val="00C4700A"/>
    <w:rsid w:val="00C537ED"/>
    <w:rsid w:val="00C63CB2"/>
    <w:rsid w:val="00C64D3F"/>
    <w:rsid w:val="00C65506"/>
    <w:rsid w:val="00C679D4"/>
    <w:rsid w:val="00C70768"/>
    <w:rsid w:val="00C74AD6"/>
    <w:rsid w:val="00C7773A"/>
    <w:rsid w:val="00C825E5"/>
    <w:rsid w:val="00C830AD"/>
    <w:rsid w:val="00C834AE"/>
    <w:rsid w:val="00C87633"/>
    <w:rsid w:val="00C87E5F"/>
    <w:rsid w:val="00C91957"/>
    <w:rsid w:val="00C92DB4"/>
    <w:rsid w:val="00C937ED"/>
    <w:rsid w:val="00C9693E"/>
    <w:rsid w:val="00C97740"/>
    <w:rsid w:val="00CA0389"/>
    <w:rsid w:val="00CA0F1B"/>
    <w:rsid w:val="00CA2A54"/>
    <w:rsid w:val="00CB7D49"/>
    <w:rsid w:val="00CC0D39"/>
    <w:rsid w:val="00CC1F44"/>
    <w:rsid w:val="00CC4E6B"/>
    <w:rsid w:val="00CC4F07"/>
    <w:rsid w:val="00CC54D0"/>
    <w:rsid w:val="00CD0B35"/>
    <w:rsid w:val="00CE0BCC"/>
    <w:rsid w:val="00CE424C"/>
    <w:rsid w:val="00CE4766"/>
    <w:rsid w:val="00CE4E57"/>
    <w:rsid w:val="00CE77BD"/>
    <w:rsid w:val="00CF0FB8"/>
    <w:rsid w:val="00CF2EFE"/>
    <w:rsid w:val="00CF3023"/>
    <w:rsid w:val="00CF32BF"/>
    <w:rsid w:val="00CF5F60"/>
    <w:rsid w:val="00CF62B7"/>
    <w:rsid w:val="00D01BBD"/>
    <w:rsid w:val="00D14B6E"/>
    <w:rsid w:val="00D20570"/>
    <w:rsid w:val="00D21B8C"/>
    <w:rsid w:val="00D22D17"/>
    <w:rsid w:val="00D2429C"/>
    <w:rsid w:val="00D247E7"/>
    <w:rsid w:val="00D25055"/>
    <w:rsid w:val="00D27B39"/>
    <w:rsid w:val="00D27BC3"/>
    <w:rsid w:val="00D31754"/>
    <w:rsid w:val="00D343A2"/>
    <w:rsid w:val="00D344F2"/>
    <w:rsid w:val="00D36522"/>
    <w:rsid w:val="00D36DCE"/>
    <w:rsid w:val="00D409CA"/>
    <w:rsid w:val="00D43D79"/>
    <w:rsid w:val="00D43E12"/>
    <w:rsid w:val="00D4515D"/>
    <w:rsid w:val="00D45498"/>
    <w:rsid w:val="00D53259"/>
    <w:rsid w:val="00D617AC"/>
    <w:rsid w:val="00D660FF"/>
    <w:rsid w:val="00D67997"/>
    <w:rsid w:val="00D73E43"/>
    <w:rsid w:val="00D7545C"/>
    <w:rsid w:val="00D8171D"/>
    <w:rsid w:val="00D842DE"/>
    <w:rsid w:val="00D85B72"/>
    <w:rsid w:val="00D90E72"/>
    <w:rsid w:val="00D914D3"/>
    <w:rsid w:val="00D91D80"/>
    <w:rsid w:val="00D934F0"/>
    <w:rsid w:val="00D955EF"/>
    <w:rsid w:val="00DA1556"/>
    <w:rsid w:val="00DA188B"/>
    <w:rsid w:val="00DA1BBC"/>
    <w:rsid w:val="00DA2F64"/>
    <w:rsid w:val="00DA3291"/>
    <w:rsid w:val="00DA58B8"/>
    <w:rsid w:val="00DB03F2"/>
    <w:rsid w:val="00DB0A10"/>
    <w:rsid w:val="00DB5AE7"/>
    <w:rsid w:val="00DB6A7D"/>
    <w:rsid w:val="00DB70ED"/>
    <w:rsid w:val="00DC29A4"/>
    <w:rsid w:val="00DC3FD2"/>
    <w:rsid w:val="00DC4351"/>
    <w:rsid w:val="00DC4B29"/>
    <w:rsid w:val="00DD1D45"/>
    <w:rsid w:val="00DD2006"/>
    <w:rsid w:val="00DD32B2"/>
    <w:rsid w:val="00DD6B96"/>
    <w:rsid w:val="00DE1556"/>
    <w:rsid w:val="00DE30B0"/>
    <w:rsid w:val="00DE347C"/>
    <w:rsid w:val="00DE3625"/>
    <w:rsid w:val="00DF7DF6"/>
    <w:rsid w:val="00E014CB"/>
    <w:rsid w:val="00E133FF"/>
    <w:rsid w:val="00E17D15"/>
    <w:rsid w:val="00E209F9"/>
    <w:rsid w:val="00E228E9"/>
    <w:rsid w:val="00E30E3C"/>
    <w:rsid w:val="00E335BC"/>
    <w:rsid w:val="00E34274"/>
    <w:rsid w:val="00E42D0A"/>
    <w:rsid w:val="00E437A4"/>
    <w:rsid w:val="00E44F2D"/>
    <w:rsid w:val="00E50320"/>
    <w:rsid w:val="00E51415"/>
    <w:rsid w:val="00E57BB7"/>
    <w:rsid w:val="00E6027B"/>
    <w:rsid w:val="00E6217F"/>
    <w:rsid w:val="00E6354F"/>
    <w:rsid w:val="00E64E4E"/>
    <w:rsid w:val="00E732B4"/>
    <w:rsid w:val="00E7385B"/>
    <w:rsid w:val="00E801FA"/>
    <w:rsid w:val="00E815B1"/>
    <w:rsid w:val="00E83D62"/>
    <w:rsid w:val="00E85F5D"/>
    <w:rsid w:val="00E862CA"/>
    <w:rsid w:val="00E9061B"/>
    <w:rsid w:val="00E90F55"/>
    <w:rsid w:val="00E947ED"/>
    <w:rsid w:val="00E96CBD"/>
    <w:rsid w:val="00EA0D3D"/>
    <w:rsid w:val="00EA5A76"/>
    <w:rsid w:val="00EA6C70"/>
    <w:rsid w:val="00EB33DF"/>
    <w:rsid w:val="00EC017E"/>
    <w:rsid w:val="00EC1E42"/>
    <w:rsid w:val="00EC56B4"/>
    <w:rsid w:val="00ED3469"/>
    <w:rsid w:val="00ED673D"/>
    <w:rsid w:val="00EE227E"/>
    <w:rsid w:val="00EE252F"/>
    <w:rsid w:val="00EE427C"/>
    <w:rsid w:val="00EE62EE"/>
    <w:rsid w:val="00EE6FE4"/>
    <w:rsid w:val="00EE73A0"/>
    <w:rsid w:val="00EF1B32"/>
    <w:rsid w:val="00EF1FF3"/>
    <w:rsid w:val="00EF253B"/>
    <w:rsid w:val="00EF2936"/>
    <w:rsid w:val="00EF3C09"/>
    <w:rsid w:val="00EF3E4B"/>
    <w:rsid w:val="00EF4297"/>
    <w:rsid w:val="00EF4A5A"/>
    <w:rsid w:val="00F009A2"/>
    <w:rsid w:val="00F028E1"/>
    <w:rsid w:val="00F029B8"/>
    <w:rsid w:val="00F05731"/>
    <w:rsid w:val="00F065A3"/>
    <w:rsid w:val="00F06D51"/>
    <w:rsid w:val="00F079FF"/>
    <w:rsid w:val="00F101D7"/>
    <w:rsid w:val="00F152A1"/>
    <w:rsid w:val="00F171C9"/>
    <w:rsid w:val="00F22C16"/>
    <w:rsid w:val="00F23F27"/>
    <w:rsid w:val="00F253D3"/>
    <w:rsid w:val="00F31FCD"/>
    <w:rsid w:val="00F35A05"/>
    <w:rsid w:val="00F35DD9"/>
    <w:rsid w:val="00F37122"/>
    <w:rsid w:val="00F44B05"/>
    <w:rsid w:val="00F527F7"/>
    <w:rsid w:val="00F564A2"/>
    <w:rsid w:val="00F6410F"/>
    <w:rsid w:val="00F72660"/>
    <w:rsid w:val="00F74457"/>
    <w:rsid w:val="00F761D5"/>
    <w:rsid w:val="00F8024F"/>
    <w:rsid w:val="00F84B46"/>
    <w:rsid w:val="00F85846"/>
    <w:rsid w:val="00F862D7"/>
    <w:rsid w:val="00F86CDC"/>
    <w:rsid w:val="00F87709"/>
    <w:rsid w:val="00F92AD1"/>
    <w:rsid w:val="00F94183"/>
    <w:rsid w:val="00FA0D5E"/>
    <w:rsid w:val="00FA45FA"/>
    <w:rsid w:val="00FA6C19"/>
    <w:rsid w:val="00FA774C"/>
    <w:rsid w:val="00FA7A09"/>
    <w:rsid w:val="00FB074B"/>
    <w:rsid w:val="00FB1B81"/>
    <w:rsid w:val="00FB2700"/>
    <w:rsid w:val="00FB34DF"/>
    <w:rsid w:val="00FB3A6C"/>
    <w:rsid w:val="00FB3F4E"/>
    <w:rsid w:val="00FB4E33"/>
    <w:rsid w:val="00FB6ED1"/>
    <w:rsid w:val="00FC161E"/>
    <w:rsid w:val="00FC1E46"/>
    <w:rsid w:val="00FC5478"/>
    <w:rsid w:val="00FD231F"/>
    <w:rsid w:val="00FD23E5"/>
    <w:rsid w:val="00FD3008"/>
    <w:rsid w:val="00FE112D"/>
    <w:rsid w:val="00FE267D"/>
    <w:rsid w:val="00FF2246"/>
    <w:rsid w:val="00FF2AEB"/>
    <w:rsid w:val="00FF4811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61F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4E4F"/>
    <w:rPr>
      <w:color w:val="0000FF"/>
      <w:u w:val="single"/>
    </w:rPr>
  </w:style>
  <w:style w:type="character" w:customStyle="1" w:styleId="txt">
    <w:name w:val="txt"/>
    <w:basedOn w:val="DefaultParagraphFont"/>
    <w:rsid w:val="00A74E4F"/>
  </w:style>
  <w:style w:type="paragraph" w:styleId="Footer">
    <w:name w:val="footer"/>
    <w:basedOn w:val="Normal"/>
    <w:link w:val="FooterChar"/>
    <w:uiPriority w:val="99"/>
    <w:rsid w:val="00A74E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4E4F"/>
  </w:style>
  <w:style w:type="paragraph" w:styleId="FootnoteText">
    <w:name w:val="footnote text"/>
    <w:basedOn w:val="Normal"/>
    <w:link w:val="FootnoteTextChar"/>
    <w:rsid w:val="00BD5BEC"/>
    <w:rPr>
      <w:sz w:val="20"/>
      <w:szCs w:val="20"/>
    </w:rPr>
  </w:style>
  <w:style w:type="character" w:styleId="FootnoteReference">
    <w:name w:val="footnote reference"/>
    <w:basedOn w:val="DefaultParagraphFont"/>
    <w:rsid w:val="00BD5BEC"/>
    <w:rPr>
      <w:vertAlign w:val="superscript"/>
    </w:rPr>
  </w:style>
  <w:style w:type="character" w:customStyle="1" w:styleId="rmargin">
    <w:name w:val="rmargin"/>
    <w:basedOn w:val="DefaultParagraphFont"/>
    <w:rsid w:val="00DA58B8"/>
  </w:style>
  <w:style w:type="paragraph" w:styleId="Header">
    <w:name w:val="header"/>
    <w:basedOn w:val="Normal"/>
    <w:rsid w:val="008722ED"/>
    <w:pPr>
      <w:tabs>
        <w:tab w:val="center" w:pos="4320"/>
        <w:tab w:val="right" w:pos="8640"/>
      </w:tabs>
    </w:pPr>
  </w:style>
  <w:style w:type="character" w:customStyle="1" w:styleId="place">
    <w:name w:val="place"/>
    <w:basedOn w:val="DefaultParagraphFont"/>
    <w:rsid w:val="00E9061B"/>
  </w:style>
  <w:style w:type="character" w:styleId="CommentReference">
    <w:name w:val="annotation reference"/>
    <w:basedOn w:val="DefaultParagraphFont"/>
    <w:uiPriority w:val="99"/>
    <w:semiHidden/>
    <w:rsid w:val="00D43E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3E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3E12"/>
    <w:rPr>
      <w:b/>
      <w:bCs/>
    </w:rPr>
  </w:style>
  <w:style w:type="paragraph" w:styleId="BalloonText">
    <w:name w:val="Balloon Text"/>
    <w:basedOn w:val="Normal"/>
    <w:semiHidden/>
    <w:rsid w:val="00D43E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C4E6B"/>
    <w:pPr>
      <w:widowControl w:val="0"/>
      <w:suppressAutoHyphens/>
    </w:pPr>
  </w:style>
  <w:style w:type="character" w:customStyle="1" w:styleId="BodyTextChar">
    <w:name w:val="Body Text Char"/>
    <w:basedOn w:val="DefaultParagraphFont"/>
    <w:link w:val="BodyText"/>
    <w:rsid w:val="00CC4E6B"/>
    <w:rPr>
      <w:sz w:val="24"/>
      <w:szCs w:val="24"/>
    </w:rPr>
  </w:style>
  <w:style w:type="character" w:customStyle="1" w:styleId="apple-style-span">
    <w:name w:val="apple-style-span"/>
    <w:basedOn w:val="DefaultParagraphFont"/>
    <w:rsid w:val="003732D2"/>
  </w:style>
  <w:style w:type="character" w:customStyle="1" w:styleId="FooterChar">
    <w:name w:val="Footer Char"/>
    <w:basedOn w:val="DefaultParagraphFont"/>
    <w:link w:val="Footer"/>
    <w:uiPriority w:val="99"/>
    <w:rsid w:val="00E57BB7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C56B2"/>
  </w:style>
  <w:style w:type="character" w:customStyle="1" w:styleId="CommentTextChar">
    <w:name w:val="Comment Text Char"/>
    <w:basedOn w:val="DefaultParagraphFont"/>
    <w:link w:val="CommentText"/>
    <w:semiHidden/>
    <w:rsid w:val="00073892"/>
  </w:style>
  <w:style w:type="paragraph" w:styleId="Caption">
    <w:name w:val="caption"/>
    <w:basedOn w:val="Normal"/>
    <w:next w:val="Normal"/>
    <w:qFormat/>
    <w:rsid w:val="00073892"/>
    <w:pPr>
      <w:spacing w:after="240"/>
      <w:ind w:firstLine="720"/>
      <w:jc w:val="center"/>
    </w:pPr>
    <w:rPr>
      <w:rFonts w:ascii="Palatino Linotype" w:hAnsi="Palatino Linotype"/>
      <w:b/>
      <w:bCs/>
      <w:sz w:val="22"/>
    </w:rPr>
  </w:style>
  <w:style w:type="paragraph" w:styleId="ListParagraph">
    <w:name w:val="List Paragraph"/>
    <w:basedOn w:val="Normal"/>
    <w:uiPriority w:val="34"/>
    <w:qFormat/>
    <w:rsid w:val="008B5AC5"/>
    <w:pPr>
      <w:ind w:left="720"/>
      <w:contextualSpacing/>
    </w:pPr>
  </w:style>
  <w:style w:type="paragraph" w:styleId="Revision">
    <w:name w:val="Revision"/>
    <w:hidden/>
    <w:uiPriority w:val="99"/>
    <w:semiHidden/>
    <w:rsid w:val="000513E9"/>
    <w:rPr>
      <w:sz w:val="24"/>
      <w:szCs w:val="24"/>
    </w:rPr>
  </w:style>
  <w:style w:type="paragraph" w:styleId="NoSpacing">
    <w:name w:val="No Spacing"/>
    <w:uiPriority w:val="1"/>
    <w:qFormat/>
    <w:rsid w:val="004D22E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2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0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4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9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0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3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2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6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00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2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1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8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8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336">
          <w:marLeft w:val="168"/>
          <w:marRight w:val="168"/>
          <w:marTop w:val="0"/>
          <w:marBottom w:val="0"/>
          <w:divBdr>
            <w:top w:val="single" w:sz="4" w:space="0" w:color="D0D4D7"/>
            <w:left w:val="single" w:sz="4" w:space="0" w:color="D0D4D7"/>
            <w:bottom w:val="single" w:sz="4" w:space="0" w:color="D0D4D7"/>
            <w:right w:val="single" w:sz="4" w:space="0" w:color="D0D4D7"/>
          </w:divBdr>
          <w:divsChild>
            <w:div w:id="17896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0D4D7"/>
                <w:right w:val="none" w:sz="0" w:space="0" w:color="auto"/>
              </w:divBdr>
              <w:divsChild>
                <w:div w:id="1238051482">
                  <w:marLeft w:val="0"/>
                  <w:marRight w:val="0"/>
                  <w:marTop w:val="50"/>
                  <w:marBottom w:val="0"/>
                  <w:divBdr>
                    <w:top w:val="single" w:sz="4" w:space="2" w:color="6A7780"/>
                    <w:left w:val="single" w:sz="4" w:space="4" w:color="6A7780"/>
                    <w:bottom w:val="single" w:sz="4" w:space="2" w:color="6A7780"/>
                    <w:right w:val="single" w:sz="4" w:space="4" w:color="6A7780"/>
                  </w:divBdr>
                </w:div>
              </w:divsChild>
            </w:div>
          </w:divsChild>
        </w:div>
      </w:divsChild>
    </w:div>
    <w:div w:id="66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602">
          <w:marLeft w:val="168"/>
          <w:marRight w:val="168"/>
          <w:marTop w:val="0"/>
          <w:marBottom w:val="0"/>
          <w:divBdr>
            <w:top w:val="single" w:sz="4" w:space="0" w:color="D0D4D7"/>
            <w:left w:val="single" w:sz="4" w:space="0" w:color="D0D4D7"/>
            <w:bottom w:val="single" w:sz="4" w:space="0" w:color="D0D4D7"/>
            <w:right w:val="single" w:sz="4" w:space="0" w:color="D0D4D7"/>
          </w:divBdr>
          <w:divsChild>
            <w:div w:id="17721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0D4D7"/>
                <w:right w:val="none" w:sz="0" w:space="0" w:color="auto"/>
              </w:divBdr>
              <w:divsChild>
                <w:div w:id="1877965311">
                  <w:marLeft w:val="0"/>
                  <w:marRight w:val="0"/>
                  <w:marTop w:val="50"/>
                  <w:marBottom w:val="0"/>
                  <w:divBdr>
                    <w:top w:val="single" w:sz="4" w:space="2" w:color="6A7780"/>
                    <w:left w:val="single" w:sz="4" w:space="4" w:color="6A7780"/>
                    <w:bottom w:val="single" w:sz="4" w:space="2" w:color="6A7780"/>
                    <w:right w:val="single" w:sz="4" w:space="4" w:color="6A7780"/>
                  </w:divBdr>
                </w:div>
              </w:divsChild>
            </w:div>
          </w:divsChild>
        </w:div>
      </w:divsChild>
    </w:div>
    <w:div w:id="19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79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05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64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07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4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4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6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5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2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3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5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3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08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90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25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8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2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6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6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9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32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9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4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13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9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881">
          <w:marLeft w:val="168"/>
          <w:marRight w:val="168"/>
          <w:marTop w:val="0"/>
          <w:marBottom w:val="0"/>
          <w:divBdr>
            <w:top w:val="single" w:sz="4" w:space="0" w:color="D0D4D7"/>
            <w:left w:val="single" w:sz="4" w:space="0" w:color="D0D4D7"/>
            <w:bottom w:val="single" w:sz="4" w:space="0" w:color="D0D4D7"/>
            <w:right w:val="single" w:sz="4" w:space="0" w:color="D0D4D7"/>
          </w:divBdr>
          <w:divsChild>
            <w:div w:id="19348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0D4D7"/>
                <w:right w:val="none" w:sz="0" w:space="0" w:color="auto"/>
              </w:divBdr>
              <w:divsChild>
                <w:div w:id="128012433">
                  <w:marLeft w:val="0"/>
                  <w:marRight w:val="0"/>
                  <w:marTop w:val="50"/>
                  <w:marBottom w:val="0"/>
                  <w:divBdr>
                    <w:top w:val="single" w:sz="4" w:space="2" w:color="6A7780"/>
                    <w:left w:val="single" w:sz="4" w:space="4" w:color="6A7780"/>
                    <w:bottom w:val="single" w:sz="4" w:space="2" w:color="6A7780"/>
                    <w:right w:val="single" w:sz="4" w:space="4" w:color="6A7780"/>
                  </w:divBdr>
                </w:div>
              </w:divsChild>
            </w:div>
          </w:divsChild>
        </w:div>
      </w:divsChild>
    </w:div>
    <w:div w:id="343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0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2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0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6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4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9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897">
          <w:marLeft w:val="168"/>
          <w:marRight w:val="168"/>
          <w:marTop w:val="0"/>
          <w:marBottom w:val="0"/>
          <w:divBdr>
            <w:top w:val="single" w:sz="4" w:space="0" w:color="D0D4D7"/>
            <w:left w:val="single" w:sz="4" w:space="0" w:color="D0D4D7"/>
            <w:bottom w:val="single" w:sz="4" w:space="0" w:color="D0D4D7"/>
            <w:right w:val="single" w:sz="4" w:space="0" w:color="D0D4D7"/>
          </w:divBdr>
          <w:divsChild>
            <w:div w:id="21016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0D4D7"/>
                <w:right w:val="none" w:sz="0" w:space="0" w:color="auto"/>
              </w:divBdr>
              <w:divsChild>
                <w:div w:id="1009258046">
                  <w:marLeft w:val="0"/>
                  <w:marRight w:val="0"/>
                  <w:marTop w:val="50"/>
                  <w:marBottom w:val="0"/>
                  <w:divBdr>
                    <w:top w:val="single" w:sz="4" w:space="2" w:color="6A7780"/>
                    <w:left w:val="single" w:sz="4" w:space="4" w:color="6A7780"/>
                    <w:bottom w:val="single" w:sz="4" w:space="2" w:color="6A7780"/>
                    <w:right w:val="single" w:sz="4" w:space="4" w:color="6A7780"/>
                  </w:divBdr>
                </w:div>
              </w:divsChild>
            </w:div>
          </w:divsChild>
        </w:div>
      </w:divsChild>
    </w:div>
    <w:div w:id="37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29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5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77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41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8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9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80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9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6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8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4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9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73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4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8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54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04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34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16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296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24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78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15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87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6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1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0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04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62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46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28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0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8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785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1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5937">
          <w:marLeft w:val="168"/>
          <w:marRight w:val="168"/>
          <w:marTop w:val="0"/>
          <w:marBottom w:val="0"/>
          <w:divBdr>
            <w:top w:val="single" w:sz="6" w:space="0" w:color="D0D4D7"/>
            <w:left w:val="single" w:sz="6" w:space="0" w:color="D0D4D7"/>
            <w:bottom w:val="single" w:sz="6" w:space="0" w:color="D0D4D7"/>
            <w:right w:val="single" w:sz="6" w:space="0" w:color="D0D4D7"/>
          </w:divBdr>
          <w:divsChild>
            <w:div w:id="6257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0D4D7"/>
                <w:right w:val="none" w:sz="0" w:space="0" w:color="auto"/>
              </w:divBdr>
              <w:divsChild>
                <w:div w:id="413014349">
                  <w:marLeft w:val="0"/>
                  <w:marRight w:val="0"/>
                  <w:marTop w:val="60"/>
                  <w:marBottom w:val="0"/>
                  <w:divBdr>
                    <w:top w:val="single" w:sz="6" w:space="2" w:color="6A7780"/>
                    <w:left w:val="single" w:sz="6" w:space="5" w:color="6A7780"/>
                    <w:bottom w:val="single" w:sz="6" w:space="2" w:color="6A7780"/>
                    <w:right w:val="single" w:sz="6" w:space="5" w:color="6A7780"/>
                  </w:divBdr>
                </w:div>
              </w:divsChild>
            </w:div>
          </w:divsChild>
        </w:div>
      </w:divsChild>
    </w:div>
    <w:div w:id="828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6356">
          <w:marLeft w:val="168"/>
          <w:marRight w:val="168"/>
          <w:marTop w:val="0"/>
          <w:marBottom w:val="0"/>
          <w:divBdr>
            <w:top w:val="single" w:sz="4" w:space="0" w:color="D0D4D7"/>
            <w:left w:val="single" w:sz="4" w:space="0" w:color="D0D4D7"/>
            <w:bottom w:val="single" w:sz="4" w:space="0" w:color="D0D4D7"/>
            <w:right w:val="single" w:sz="4" w:space="0" w:color="D0D4D7"/>
          </w:divBdr>
          <w:divsChild>
            <w:div w:id="2124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0D4D7"/>
                <w:right w:val="none" w:sz="0" w:space="0" w:color="auto"/>
              </w:divBdr>
              <w:divsChild>
                <w:div w:id="1246839272">
                  <w:marLeft w:val="0"/>
                  <w:marRight w:val="0"/>
                  <w:marTop w:val="50"/>
                  <w:marBottom w:val="0"/>
                  <w:divBdr>
                    <w:top w:val="single" w:sz="4" w:space="2" w:color="6A7780"/>
                    <w:left w:val="single" w:sz="4" w:space="4" w:color="6A7780"/>
                    <w:bottom w:val="single" w:sz="4" w:space="2" w:color="6A7780"/>
                    <w:right w:val="single" w:sz="4" w:space="4" w:color="6A7780"/>
                  </w:divBdr>
                </w:div>
              </w:divsChild>
            </w:div>
          </w:divsChild>
        </w:div>
      </w:divsChild>
    </w:div>
    <w:div w:id="843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8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21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65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0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2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7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1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0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6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1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16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0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46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52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4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1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22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26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2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1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1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7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468">
          <w:marLeft w:val="168"/>
          <w:marRight w:val="168"/>
          <w:marTop w:val="0"/>
          <w:marBottom w:val="0"/>
          <w:divBdr>
            <w:top w:val="single" w:sz="4" w:space="0" w:color="D0D4D7"/>
            <w:left w:val="single" w:sz="4" w:space="0" w:color="D0D4D7"/>
            <w:bottom w:val="single" w:sz="4" w:space="0" w:color="D0D4D7"/>
            <w:right w:val="single" w:sz="4" w:space="0" w:color="D0D4D7"/>
          </w:divBdr>
          <w:divsChild>
            <w:div w:id="9783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0D4D7"/>
                <w:right w:val="none" w:sz="0" w:space="0" w:color="auto"/>
              </w:divBdr>
              <w:divsChild>
                <w:div w:id="18548538">
                  <w:marLeft w:val="0"/>
                  <w:marRight w:val="0"/>
                  <w:marTop w:val="50"/>
                  <w:marBottom w:val="0"/>
                  <w:divBdr>
                    <w:top w:val="single" w:sz="4" w:space="2" w:color="6A7780"/>
                    <w:left w:val="single" w:sz="4" w:space="4" w:color="6A7780"/>
                    <w:bottom w:val="single" w:sz="4" w:space="2" w:color="6A7780"/>
                    <w:right w:val="single" w:sz="4" w:space="4" w:color="6A7780"/>
                  </w:divBdr>
                </w:div>
              </w:divsChild>
            </w:div>
          </w:divsChild>
        </w:div>
      </w:divsChild>
    </w:div>
    <w:div w:id="959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881">
          <w:marLeft w:val="168"/>
          <w:marRight w:val="168"/>
          <w:marTop w:val="0"/>
          <w:marBottom w:val="0"/>
          <w:divBdr>
            <w:top w:val="single" w:sz="4" w:space="0" w:color="D0D4D7"/>
            <w:left w:val="single" w:sz="4" w:space="0" w:color="D0D4D7"/>
            <w:bottom w:val="single" w:sz="4" w:space="0" w:color="D0D4D7"/>
            <w:right w:val="single" w:sz="4" w:space="0" w:color="D0D4D7"/>
          </w:divBdr>
          <w:divsChild>
            <w:div w:id="15001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0D4D7"/>
                <w:right w:val="none" w:sz="0" w:space="0" w:color="auto"/>
              </w:divBdr>
              <w:divsChild>
                <w:div w:id="1723288697">
                  <w:marLeft w:val="0"/>
                  <w:marRight w:val="0"/>
                  <w:marTop w:val="50"/>
                  <w:marBottom w:val="0"/>
                  <w:divBdr>
                    <w:top w:val="single" w:sz="4" w:space="2" w:color="6A7780"/>
                    <w:left w:val="single" w:sz="4" w:space="4" w:color="6A7780"/>
                    <w:bottom w:val="single" w:sz="4" w:space="2" w:color="6A7780"/>
                    <w:right w:val="single" w:sz="4" w:space="4" w:color="6A7780"/>
                  </w:divBdr>
                </w:div>
              </w:divsChild>
            </w:div>
          </w:divsChild>
        </w:div>
      </w:divsChild>
    </w:div>
    <w:div w:id="971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0D4D7"/>
            <w:right w:val="none" w:sz="0" w:space="0" w:color="auto"/>
          </w:divBdr>
          <w:divsChild>
            <w:div w:id="2117479893">
              <w:marLeft w:val="0"/>
              <w:marRight w:val="0"/>
              <w:marTop w:val="60"/>
              <w:marBottom w:val="0"/>
              <w:divBdr>
                <w:top w:val="single" w:sz="6" w:space="2" w:color="6A7780"/>
                <w:left w:val="single" w:sz="6" w:space="5" w:color="6A7780"/>
                <w:bottom w:val="single" w:sz="6" w:space="2" w:color="6A7780"/>
                <w:right w:val="single" w:sz="6" w:space="5" w:color="6A7780"/>
              </w:divBdr>
            </w:div>
          </w:divsChild>
        </w:div>
      </w:divsChild>
    </w:div>
    <w:div w:id="986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4115">
          <w:marLeft w:val="168"/>
          <w:marRight w:val="168"/>
          <w:marTop w:val="0"/>
          <w:marBottom w:val="0"/>
          <w:divBdr>
            <w:top w:val="single" w:sz="4" w:space="0" w:color="D0D4D7"/>
            <w:left w:val="single" w:sz="4" w:space="0" w:color="D0D4D7"/>
            <w:bottom w:val="single" w:sz="4" w:space="0" w:color="D0D4D7"/>
            <w:right w:val="single" w:sz="4" w:space="0" w:color="D0D4D7"/>
          </w:divBdr>
          <w:divsChild>
            <w:div w:id="4547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0D4D7"/>
                <w:right w:val="none" w:sz="0" w:space="0" w:color="auto"/>
              </w:divBdr>
              <w:divsChild>
                <w:div w:id="47997019">
                  <w:marLeft w:val="0"/>
                  <w:marRight w:val="0"/>
                  <w:marTop w:val="50"/>
                  <w:marBottom w:val="0"/>
                  <w:divBdr>
                    <w:top w:val="single" w:sz="4" w:space="2" w:color="6A7780"/>
                    <w:left w:val="single" w:sz="4" w:space="4" w:color="6A7780"/>
                    <w:bottom w:val="single" w:sz="4" w:space="2" w:color="6A7780"/>
                    <w:right w:val="single" w:sz="4" w:space="4" w:color="6A7780"/>
                  </w:divBdr>
                </w:div>
              </w:divsChild>
            </w:div>
          </w:divsChild>
        </w:div>
      </w:divsChild>
    </w:div>
    <w:div w:id="1048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1985">
          <w:marLeft w:val="168"/>
          <w:marRight w:val="168"/>
          <w:marTop w:val="0"/>
          <w:marBottom w:val="0"/>
          <w:divBdr>
            <w:top w:val="single" w:sz="4" w:space="0" w:color="D0D4D7"/>
            <w:left w:val="single" w:sz="4" w:space="0" w:color="D0D4D7"/>
            <w:bottom w:val="single" w:sz="4" w:space="0" w:color="D0D4D7"/>
            <w:right w:val="single" w:sz="4" w:space="0" w:color="D0D4D7"/>
          </w:divBdr>
          <w:divsChild>
            <w:div w:id="10447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0D4D7"/>
                <w:right w:val="none" w:sz="0" w:space="0" w:color="auto"/>
              </w:divBdr>
              <w:divsChild>
                <w:div w:id="312560460">
                  <w:marLeft w:val="0"/>
                  <w:marRight w:val="0"/>
                  <w:marTop w:val="50"/>
                  <w:marBottom w:val="0"/>
                  <w:divBdr>
                    <w:top w:val="single" w:sz="4" w:space="2" w:color="6A7780"/>
                    <w:left w:val="single" w:sz="4" w:space="4" w:color="6A7780"/>
                    <w:bottom w:val="single" w:sz="4" w:space="2" w:color="6A7780"/>
                    <w:right w:val="single" w:sz="4" w:space="4" w:color="6A7780"/>
                  </w:divBdr>
                </w:div>
              </w:divsChild>
            </w:div>
          </w:divsChild>
        </w:div>
      </w:divsChild>
    </w:div>
    <w:div w:id="1052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1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9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1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8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0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1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3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5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8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1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8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3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7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5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1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4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197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4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82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47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0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4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76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6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8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9645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544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0D4D7"/>
            <w:right w:val="none" w:sz="0" w:space="0" w:color="auto"/>
          </w:divBdr>
          <w:divsChild>
            <w:div w:id="1562787947">
              <w:marLeft w:val="0"/>
              <w:marRight w:val="0"/>
              <w:marTop w:val="60"/>
              <w:marBottom w:val="0"/>
              <w:divBdr>
                <w:top w:val="single" w:sz="6" w:space="2" w:color="6A7780"/>
                <w:left w:val="single" w:sz="6" w:space="5" w:color="6A7780"/>
                <w:bottom w:val="single" w:sz="6" w:space="2" w:color="6A7780"/>
                <w:right w:val="single" w:sz="6" w:space="5" w:color="6A7780"/>
              </w:divBdr>
            </w:div>
          </w:divsChild>
        </w:div>
      </w:divsChild>
    </w:div>
    <w:div w:id="1357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2375">
          <w:marLeft w:val="168"/>
          <w:marRight w:val="168"/>
          <w:marTop w:val="0"/>
          <w:marBottom w:val="0"/>
          <w:divBdr>
            <w:top w:val="single" w:sz="4" w:space="0" w:color="D0D4D7"/>
            <w:left w:val="single" w:sz="4" w:space="0" w:color="D0D4D7"/>
            <w:bottom w:val="single" w:sz="4" w:space="0" w:color="D0D4D7"/>
            <w:right w:val="single" w:sz="4" w:space="0" w:color="D0D4D7"/>
          </w:divBdr>
          <w:divsChild>
            <w:div w:id="3885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0D4D7"/>
                <w:right w:val="none" w:sz="0" w:space="0" w:color="auto"/>
              </w:divBdr>
              <w:divsChild>
                <w:div w:id="776603312">
                  <w:marLeft w:val="0"/>
                  <w:marRight w:val="0"/>
                  <w:marTop w:val="50"/>
                  <w:marBottom w:val="0"/>
                  <w:divBdr>
                    <w:top w:val="single" w:sz="4" w:space="2" w:color="6A7780"/>
                    <w:left w:val="single" w:sz="4" w:space="4" w:color="6A7780"/>
                    <w:bottom w:val="single" w:sz="4" w:space="2" w:color="6A7780"/>
                    <w:right w:val="single" w:sz="4" w:space="4" w:color="6A7780"/>
                  </w:divBdr>
                </w:div>
              </w:divsChild>
            </w:div>
          </w:divsChild>
        </w:div>
      </w:divsChild>
    </w:div>
    <w:div w:id="1408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3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4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7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1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7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0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1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5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7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9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6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99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0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18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9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0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2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1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9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61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9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4557">
          <w:marLeft w:val="168"/>
          <w:marRight w:val="168"/>
          <w:marTop w:val="0"/>
          <w:marBottom w:val="0"/>
          <w:divBdr>
            <w:top w:val="single" w:sz="4" w:space="0" w:color="D0D4D7"/>
            <w:left w:val="single" w:sz="4" w:space="0" w:color="D0D4D7"/>
            <w:bottom w:val="single" w:sz="4" w:space="0" w:color="D0D4D7"/>
            <w:right w:val="single" w:sz="4" w:space="0" w:color="D0D4D7"/>
          </w:divBdr>
          <w:divsChild>
            <w:div w:id="14576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0D4D7"/>
                <w:right w:val="none" w:sz="0" w:space="0" w:color="auto"/>
              </w:divBdr>
              <w:divsChild>
                <w:div w:id="887766516">
                  <w:marLeft w:val="0"/>
                  <w:marRight w:val="0"/>
                  <w:marTop w:val="50"/>
                  <w:marBottom w:val="0"/>
                  <w:divBdr>
                    <w:top w:val="single" w:sz="4" w:space="2" w:color="6A7780"/>
                    <w:left w:val="single" w:sz="4" w:space="4" w:color="6A7780"/>
                    <w:bottom w:val="single" w:sz="4" w:space="2" w:color="6A7780"/>
                    <w:right w:val="single" w:sz="4" w:space="4" w:color="6A7780"/>
                  </w:divBdr>
                </w:div>
              </w:divsChild>
            </w:div>
          </w:divsChild>
        </w:div>
      </w:divsChild>
    </w:div>
    <w:div w:id="1995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E1247-4098-184E-8111-7A5C4CDA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1489</Words>
  <Characters>7495</Characters>
  <Application>Microsoft Office Word</Application>
  <DocSecurity>0</DocSecurity>
  <Lines>108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Alexander C</vt:lpstr>
    </vt:vector>
  </TitlesOfParts>
  <Company>Toshiba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Alexander C</dc:title>
  <dc:creator>Alexander C. Loney</dc:creator>
  <cp:lastModifiedBy>acl</cp:lastModifiedBy>
  <cp:revision>8</cp:revision>
  <cp:lastPrinted>2018-01-23T19:16:00Z</cp:lastPrinted>
  <dcterms:created xsi:type="dcterms:W3CDTF">2019-04-01T19:55:00Z</dcterms:created>
  <dcterms:modified xsi:type="dcterms:W3CDTF">2019-04-03T17:13:00Z</dcterms:modified>
</cp:coreProperties>
</file>