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E209" w14:textId="2EE3B98B" w:rsidR="007B454D" w:rsidRPr="007B454D" w:rsidRDefault="00B63FD6" w:rsidP="007B454D">
      <w:pPr>
        <w:pStyle w:val="CommentText"/>
        <w:jc w:val="center"/>
        <w:rPr>
          <w:rFonts w:ascii="Times New Roman" w:hAnsi="Times New Roman" w:cs="Times New Roman"/>
          <w:sz w:val="28"/>
          <w:szCs w:val="28"/>
        </w:rPr>
      </w:pPr>
      <w:hyperlink r:id="rId4" w:history="1">
        <w:r w:rsidR="007B454D" w:rsidRPr="00B63FD6">
          <w:rPr>
            <w:rStyle w:val="Hyperlink"/>
            <w:rFonts w:ascii="Times New Roman" w:hAnsi="Times New Roman" w:cs="Times New Roman"/>
            <w:sz w:val="28"/>
            <w:szCs w:val="28"/>
          </w:rPr>
          <w:t>Persephone's Relevance: Missing a Mythic Woma</w:t>
        </w:r>
        <w:r w:rsidR="007B454D" w:rsidRPr="00B63FD6">
          <w:rPr>
            <w:rStyle w:val="Hyperlink"/>
            <w:rFonts w:ascii="Times New Roman" w:hAnsi="Times New Roman" w:cs="Times New Roman"/>
            <w:sz w:val="28"/>
            <w:szCs w:val="28"/>
          </w:rPr>
          <w:t>n</w:t>
        </w:r>
        <w:r w:rsidR="007B454D" w:rsidRPr="00B63FD6">
          <w:rPr>
            <w:rStyle w:val="Hyperlink"/>
            <w:rFonts w:ascii="Times New Roman" w:hAnsi="Times New Roman" w:cs="Times New Roman"/>
            <w:sz w:val="28"/>
            <w:szCs w:val="28"/>
          </w:rPr>
          <w:t xml:space="preserve"> Breaking Boundaries</w:t>
        </w:r>
      </w:hyperlink>
    </w:p>
    <w:p w14:paraId="72C86A55" w14:textId="77777777" w:rsidR="007B454D" w:rsidRDefault="007B454D" w:rsidP="007B454D">
      <w:pPr>
        <w:pStyle w:val="CommentText"/>
        <w:jc w:val="center"/>
        <w:rPr>
          <w:rFonts w:ascii="Times New Roman" w:hAnsi="Times New Roman" w:cs="Times New Roman"/>
          <w:sz w:val="28"/>
          <w:szCs w:val="28"/>
        </w:rPr>
      </w:pPr>
    </w:p>
    <w:p w14:paraId="0DA4216A"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118th CAMWS Meeting: March 23-26, 2022</w:t>
      </w:r>
    </w:p>
    <w:p w14:paraId="6CA28D96"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First Paper Session — Section E</w:t>
      </w:r>
    </w:p>
    <w:p w14:paraId="331EA888" w14:textId="77777777" w:rsidR="007B454D" w:rsidRDefault="007B454D" w:rsidP="007B454D">
      <w:pPr>
        <w:pStyle w:val="CommentText"/>
        <w:jc w:val="center"/>
        <w:rPr>
          <w:rFonts w:ascii="Times New Roman" w:hAnsi="Times New Roman" w:cs="Times New Roman"/>
          <w:sz w:val="24"/>
          <w:szCs w:val="24"/>
        </w:rPr>
      </w:pPr>
      <w:r>
        <w:rPr>
          <w:rFonts w:ascii="Times New Roman" w:hAnsi="Times New Roman" w:cs="Times New Roman"/>
          <w:sz w:val="24"/>
          <w:szCs w:val="24"/>
        </w:rPr>
        <w:t>Amy K. Vandervelde • amykv2@illinois.edu</w:t>
      </w:r>
    </w:p>
    <w:p w14:paraId="3A3438C2" w14:textId="77777777" w:rsidR="0058643A" w:rsidRDefault="0058643A" w:rsidP="007B454D">
      <w:pPr>
        <w:pStyle w:val="CommentText"/>
        <w:jc w:val="center"/>
        <w:rPr>
          <w:rFonts w:ascii="Times New Roman" w:hAnsi="Times New Roman" w:cs="Times New Roman"/>
          <w:sz w:val="24"/>
          <w:szCs w:val="24"/>
        </w:rPr>
      </w:pPr>
    </w:p>
    <w:p w14:paraId="00722BAB" w14:textId="77777777" w:rsidR="0058643A" w:rsidRPr="0058643A" w:rsidRDefault="0058643A" w:rsidP="0058643A">
      <w:pPr>
        <w:pStyle w:val="CommentText"/>
        <w:rPr>
          <w:rFonts w:ascii="Times New Roman" w:hAnsi="Times New Roman" w:cs="Times New Roman"/>
          <w:i/>
          <w:iCs/>
          <w:sz w:val="24"/>
          <w:szCs w:val="24"/>
        </w:rPr>
      </w:pPr>
      <w:r w:rsidRPr="0058643A">
        <w:rPr>
          <w:rFonts w:ascii="Times New Roman" w:hAnsi="Times New Roman" w:cs="Times New Roman"/>
          <w:i/>
          <w:iCs/>
          <w:sz w:val="24"/>
          <w:szCs w:val="24"/>
        </w:rPr>
        <w:t>Translations of the Homeric Hymn to Deme</w:t>
      </w:r>
      <w:bookmarkStart w:id="0" w:name="_GoBack"/>
      <w:bookmarkEnd w:id="0"/>
      <w:r w:rsidRPr="0058643A">
        <w:rPr>
          <w:rFonts w:ascii="Times New Roman" w:hAnsi="Times New Roman" w:cs="Times New Roman"/>
          <w:i/>
          <w:iCs/>
          <w:sz w:val="24"/>
          <w:szCs w:val="24"/>
        </w:rPr>
        <w:t>ter and Claudian's De Raptu Proserpinae are my own. The translations I read in my paper from Sophocles' Antigone are by Paul Woodruff and those from Euripides' Iphigenia at Aulis are by David Kovacs, as cited in my bibliography below.</w:t>
      </w:r>
    </w:p>
    <w:p w14:paraId="3701F3A6" w14:textId="77777777" w:rsidR="00CD0766" w:rsidRDefault="00CD0766" w:rsidP="007B454D">
      <w:pPr>
        <w:pStyle w:val="CommentText"/>
        <w:jc w:val="center"/>
        <w:rPr>
          <w:rFonts w:ascii="Times New Roman" w:hAnsi="Times New Roman" w:cs="Times New Roman"/>
          <w:sz w:val="24"/>
          <w:szCs w:val="24"/>
        </w:rPr>
      </w:pPr>
    </w:p>
    <w:p w14:paraId="60ECE771" w14:textId="77777777" w:rsidR="00CD0766" w:rsidRPr="001C3F09" w:rsidRDefault="00CD0766" w:rsidP="00CD0766">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t xml:space="preserve">Passage </w:t>
      </w:r>
      <w:r>
        <w:rPr>
          <w:rFonts w:ascii="Times New Roman" w:hAnsi="Times New Roman" w:cs="Times New Roman"/>
          <w:b/>
          <w:bCs/>
          <w:sz w:val="24"/>
          <w:szCs w:val="24"/>
        </w:rPr>
        <w:t>A</w:t>
      </w:r>
      <w:r w:rsidRPr="001C3F09">
        <w:rPr>
          <w:rFonts w:ascii="Times New Roman" w:hAnsi="Times New Roman" w:cs="Times New Roman"/>
          <w:b/>
          <w:bCs/>
          <w:sz w:val="24"/>
          <w:szCs w:val="24"/>
        </w:rPr>
        <w:t xml:space="preserve">: Claudian's </w:t>
      </w:r>
      <w:r w:rsidRPr="001C3F09">
        <w:rPr>
          <w:rFonts w:ascii="Times New Roman" w:hAnsi="Times New Roman" w:cs="Times New Roman"/>
          <w:b/>
          <w:bCs/>
          <w:i/>
          <w:iCs/>
          <w:sz w:val="24"/>
          <w:szCs w:val="24"/>
        </w:rPr>
        <w:t>De Raptu Proserpinae</w:t>
      </w:r>
      <w:r w:rsidRPr="001C3F09">
        <w:rPr>
          <w:rFonts w:ascii="Times New Roman" w:hAnsi="Times New Roman" w:cs="Times New Roman"/>
          <w:b/>
          <w:bCs/>
          <w:sz w:val="24"/>
          <w:szCs w:val="24"/>
        </w:rPr>
        <w:t xml:space="preserve"> I.32-36 &amp; I</w:t>
      </w:r>
      <w:r>
        <w:rPr>
          <w:rFonts w:ascii="Times New Roman" w:hAnsi="Times New Roman" w:cs="Times New Roman"/>
          <w:b/>
          <w:bCs/>
          <w:sz w:val="24"/>
          <w:szCs w:val="24"/>
        </w:rPr>
        <w:t>.</w:t>
      </w:r>
      <w:r w:rsidRPr="001C3F09">
        <w:rPr>
          <w:rFonts w:ascii="Times New Roman" w:hAnsi="Times New Roman" w:cs="Times New Roman"/>
          <w:b/>
          <w:bCs/>
          <w:sz w:val="24"/>
          <w:szCs w:val="24"/>
        </w:rPr>
        <w:t>67, transl. Vandervelde</w:t>
      </w:r>
    </w:p>
    <w:p w14:paraId="7B77D1EF" w14:textId="77777777" w:rsidR="00CD0766" w:rsidRDefault="00CD0766" w:rsidP="00CD0766">
      <w:pPr>
        <w:pStyle w:val="CommentText"/>
        <w:rPr>
          <w:rFonts w:ascii="Times New Roman" w:hAnsi="Times New Roman" w:cs="Times New Roman"/>
          <w:sz w:val="24"/>
          <w:szCs w:val="24"/>
        </w:rPr>
      </w:pPr>
    </w:p>
    <w:p w14:paraId="3EBDAFA4"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Dux Erebi quondam tumidas exarsit in iras</w:t>
      </w:r>
    </w:p>
    <w:p w14:paraId="0E07FD20"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proelia moturus superis, quod solus egeret</w:t>
      </w:r>
    </w:p>
    <w:p w14:paraId="6386603B"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conubiis sterilesque diu consumeret annos,</w:t>
      </w:r>
    </w:p>
    <w:p w14:paraId="3526ACB3"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impatiens nescire torum nallasque mariti</w:t>
      </w:r>
    </w:p>
    <w:p w14:paraId="27BC0CC5"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inlecebras nec dulce patris cognoscere nomen.</w:t>
      </w:r>
    </w:p>
    <w:p w14:paraId="7442AED1"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w:t>
      </w:r>
    </w:p>
    <w:p w14:paraId="3D396C2E"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["]Posce Iovem: dabitur coniunx." [Lachesis speaking]</w:t>
      </w:r>
    </w:p>
    <w:p w14:paraId="5EF7FC0C" w14:textId="77777777" w:rsidR="00CD0766" w:rsidRDefault="00CD0766" w:rsidP="00CD0766">
      <w:pPr>
        <w:pStyle w:val="CommentText"/>
        <w:rPr>
          <w:rFonts w:ascii="Times New Roman" w:hAnsi="Times New Roman" w:cs="Times New Roman"/>
          <w:sz w:val="24"/>
          <w:szCs w:val="24"/>
        </w:rPr>
      </w:pPr>
    </w:p>
    <w:p w14:paraId="6A8D424E"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At one time the leader of Erebus raged in exasperated anger, intending to provoke fights with the gods, because he was alone without a wife and lost since wasting the barren years, unable to endure not knowing the marriage bed and none of its charms nor know the affectionate name of father.</w:t>
      </w:r>
    </w:p>
    <w:p w14:paraId="4835A465"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w:t>
      </w:r>
    </w:p>
    <w:p w14:paraId="4CF08C69" w14:textId="77777777" w:rsidR="00CD0766" w:rsidRDefault="00CD0766" w:rsidP="00CD0766">
      <w:pPr>
        <w:pStyle w:val="CommentText"/>
        <w:rPr>
          <w:rFonts w:ascii="Times New Roman" w:hAnsi="Times New Roman" w:cs="Times New Roman"/>
          <w:sz w:val="24"/>
          <w:szCs w:val="24"/>
        </w:rPr>
      </w:pPr>
      <w:r>
        <w:rPr>
          <w:rFonts w:ascii="Times New Roman" w:hAnsi="Times New Roman" w:cs="Times New Roman"/>
          <w:sz w:val="24"/>
          <w:szCs w:val="24"/>
        </w:rPr>
        <w:t>[Lachesis called out] "Ask Jove: a wife will be granted."</w:t>
      </w:r>
    </w:p>
    <w:p w14:paraId="43476A31" w14:textId="77777777" w:rsidR="0058643A" w:rsidRDefault="0058643A" w:rsidP="00CD0766">
      <w:pPr>
        <w:pStyle w:val="CommentText"/>
        <w:rPr>
          <w:rFonts w:ascii="Times New Roman" w:hAnsi="Times New Roman" w:cs="Times New Roman"/>
          <w:sz w:val="24"/>
          <w:szCs w:val="24"/>
        </w:rPr>
      </w:pPr>
    </w:p>
    <w:p w14:paraId="25C1AFAC" w14:textId="77777777" w:rsidR="0058643A" w:rsidRDefault="0058643A" w:rsidP="0058643A">
      <w:pPr>
        <w:pStyle w:val="CommentText"/>
        <w:rPr>
          <w:rFonts w:ascii="Times New Roman" w:hAnsi="Times New Roman" w:cs="Times New Roman"/>
          <w:b/>
          <w:bCs/>
          <w:sz w:val="24"/>
          <w:szCs w:val="24"/>
        </w:rPr>
      </w:pPr>
      <w:r>
        <w:rPr>
          <w:rFonts w:ascii="Times New Roman" w:hAnsi="Times New Roman" w:cs="Times New Roman"/>
          <w:b/>
          <w:bCs/>
          <w:sz w:val="24"/>
          <w:szCs w:val="24"/>
        </w:rPr>
        <w:t xml:space="preserve">Passage B: Claudian's </w:t>
      </w:r>
      <w:r>
        <w:rPr>
          <w:rFonts w:ascii="Times New Roman" w:hAnsi="Times New Roman" w:cs="Times New Roman"/>
          <w:b/>
          <w:bCs/>
          <w:i/>
          <w:iCs/>
          <w:sz w:val="24"/>
          <w:szCs w:val="24"/>
        </w:rPr>
        <w:t>De Raptu Proserpinae</w:t>
      </w:r>
      <w:r>
        <w:rPr>
          <w:rFonts w:ascii="Times New Roman" w:hAnsi="Times New Roman" w:cs="Times New Roman"/>
          <w:b/>
          <w:bCs/>
          <w:sz w:val="24"/>
          <w:szCs w:val="24"/>
        </w:rPr>
        <w:t xml:space="preserve"> II.247-254 transl. Vandervelde</w:t>
      </w:r>
    </w:p>
    <w:p w14:paraId="127D131B" w14:textId="77777777" w:rsidR="0058643A" w:rsidRDefault="0058643A" w:rsidP="0058643A">
      <w:pPr>
        <w:pStyle w:val="CommentText"/>
        <w:rPr>
          <w:rFonts w:ascii="Times New Roman" w:hAnsi="Times New Roman" w:cs="Times New Roman"/>
          <w:sz w:val="24"/>
          <w:szCs w:val="24"/>
        </w:rPr>
      </w:pPr>
    </w:p>
    <w:p w14:paraId="6352C06F"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Interea volucri fertur Proserpina curru</w:t>
      </w:r>
    </w:p>
    <w:p w14:paraId="78AD430E"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caesariem diffusa Noto planctuque lacertos</w:t>
      </w:r>
    </w:p>
    <w:p w14:paraId="29F25D09"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verberat et questus ad nubila tendit inanes:</w:t>
      </w:r>
    </w:p>
    <w:p w14:paraId="51E7D9F1"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"Cur non torsisti manibus fabricata Cyclopum</w:t>
      </w:r>
    </w:p>
    <w:p w14:paraId="46A0CAD1"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in nos tela, pater? Sic me crudelibus umbris</w:t>
      </w:r>
    </w:p>
    <w:p w14:paraId="21918CB8"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tradere, sic toto placuit depellere mundo?</w:t>
      </w:r>
    </w:p>
    <w:p w14:paraId="67D02BAF"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Nullane te flectit pietas? Nilhilumne paternae</w:t>
      </w:r>
    </w:p>
    <w:p w14:paraId="3828C54C"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mentis inest? Tantas quo crimine movimus iras?"</w:t>
      </w:r>
    </w:p>
    <w:p w14:paraId="0F25BD98" w14:textId="77777777" w:rsidR="0058643A" w:rsidRDefault="0058643A" w:rsidP="0058643A">
      <w:pPr>
        <w:pStyle w:val="CommentText"/>
        <w:rPr>
          <w:rFonts w:ascii="Times New Roman" w:hAnsi="Times New Roman" w:cs="Times New Roman"/>
          <w:sz w:val="24"/>
          <w:szCs w:val="24"/>
        </w:rPr>
      </w:pPr>
    </w:p>
    <w:p w14:paraId="35E7208C" w14:textId="77777777" w:rsidR="0058643A" w:rsidRPr="00FD5597"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Meanwhile Proserpina is carried off with the notorious flying chariot spreading out her hair and she strikes her arms with lamentation, and she extends complaints to the hollow rain clouds: "Why do you not hurl us your weapons designed by the hands of the Cyclops, father? Thus is it pleasing to you to surrender me to the unmerciful shades, thus is it pleasing to you to expel me from all the heavens? Does no loyalty soften you? Is there nothing of a father's intention? Have we provoked such great anger with guilt?"</w:t>
      </w:r>
    </w:p>
    <w:p w14:paraId="7ED87AC4" w14:textId="77777777" w:rsidR="0058643A" w:rsidRDefault="0058643A" w:rsidP="0058643A">
      <w:pPr>
        <w:pStyle w:val="CommentText"/>
        <w:rPr>
          <w:rFonts w:ascii="Times New Roman" w:hAnsi="Times New Roman" w:cs="Times New Roman"/>
          <w:sz w:val="24"/>
          <w:szCs w:val="24"/>
        </w:rPr>
      </w:pPr>
    </w:p>
    <w:p w14:paraId="51EA9E39" w14:textId="77777777" w:rsidR="0058643A" w:rsidRPr="001C3F09" w:rsidRDefault="0058643A" w:rsidP="0058643A">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lastRenderedPageBreak/>
        <w:t xml:space="preserve">Passage </w:t>
      </w:r>
      <w:r>
        <w:rPr>
          <w:rFonts w:ascii="Times New Roman" w:hAnsi="Times New Roman" w:cs="Times New Roman"/>
          <w:b/>
          <w:bCs/>
          <w:sz w:val="24"/>
          <w:szCs w:val="24"/>
        </w:rPr>
        <w:t>C</w:t>
      </w:r>
      <w:r w:rsidRPr="001C3F09">
        <w:rPr>
          <w:rFonts w:ascii="Times New Roman" w:hAnsi="Times New Roman" w:cs="Times New Roman"/>
          <w:b/>
          <w:bCs/>
          <w:sz w:val="24"/>
          <w:szCs w:val="24"/>
        </w:rPr>
        <w:t xml:space="preserve">: </w:t>
      </w:r>
      <w:r w:rsidRPr="001C3F09">
        <w:rPr>
          <w:rFonts w:ascii="Times New Roman" w:hAnsi="Times New Roman" w:cs="Times New Roman"/>
          <w:b/>
          <w:bCs/>
          <w:i/>
          <w:iCs/>
          <w:sz w:val="24"/>
          <w:szCs w:val="24"/>
        </w:rPr>
        <w:t xml:space="preserve">Homeric Hymn to Demeter </w:t>
      </w:r>
      <w:r w:rsidRPr="001C3F09">
        <w:rPr>
          <w:rFonts w:ascii="Times New Roman" w:hAnsi="Times New Roman" w:cs="Times New Roman"/>
          <w:b/>
          <w:bCs/>
          <w:sz w:val="24"/>
          <w:szCs w:val="24"/>
        </w:rPr>
        <w:t>lines 445-447, transl. Vandervelde</w:t>
      </w:r>
    </w:p>
    <w:p w14:paraId="30C4D5A3"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ab/>
      </w:r>
    </w:p>
    <w:p w14:paraId="0A449B65"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νεῦσε</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δέ</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οἱ</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κούρην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ἔτεος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περιτελλομένοιο</w:t>
      </w:r>
    </w:p>
    <w:p w14:paraId="050A289E"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τὴν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τριτάτην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μὲν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μοῖραν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ὑπὸ</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ζόφον</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ἠερόεντα</w:t>
      </w:r>
    </w:p>
    <w:p w14:paraId="71C4EE57" w14:textId="77777777" w:rsidR="0058643A" w:rsidRP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lang w:val="el-GR"/>
        </w:rPr>
        <w:t>τὰς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δὲ</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δύω</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παρὰ</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μητρὶ</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καὶ</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ἄλλοις</w:t>
      </w:r>
      <w:r w:rsidRPr="0058643A">
        <w:rPr>
          <w:rFonts w:ascii="Times New Roman" w:hAnsi="Times New Roman" w:cs="Times New Roman"/>
          <w:sz w:val="24"/>
          <w:szCs w:val="24"/>
        </w:rPr>
        <w:t xml:space="preserve"> </w:t>
      </w:r>
      <w:r>
        <w:rPr>
          <w:rFonts w:ascii="Times New Roman" w:hAnsi="Times New Roman" w:cs="Times New Roman"/>
          <w:sz w:val="24"/>
          <w:szCs w:val="24"/>
          <w:lang w:val="el-GR"/>
        </w:rPr>
        <w:t>ἀθανάτοισιν</w:t>
      </w:r>
      <w:r w:rsidRPr="0058643A">
        <w:rPr>
          <w:rFonts w:ascii="Times New Roman" w:hAnsi="Times New Roman" w:cs="Times New Roman"/>
          <w:sz w:val="24"/>
          <w:szCs w:val="24"/>
        </w:rPr>
        <w:t>.</w:t>
      </w:r>
    </w:p>
    <w:p w14:paraId="2AF8819C" w14:textId="77777777" w:rsidR="0058643A" w:rsidRPr="0058643A" w:rsidRDefault="0058643A" w:rsidP="0058643A">
      <w:pPr>
        <w:pStyle w:val="CommentText"/>
        <w:rPr>
          <w:rFonts w:ascii="Times New Roman" w:hAnsi="Times New Roman" w:cs="Times New Roman"/>
          <w:sz w:val="24"/>
          <w:szCs w:val="24"/>
        </w:rPr>
      </w:pPr>
    </w:p>
    <w:p w14:paraId="1A90F6D8"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But he [Zeus] nodded in truth that the maiden [Persephone] annually would spend</w:t>
      </w:r>
    </w:p>
    <w:p w14:paraId="465A86A6"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one-third of the year in the Underworld beneath the earth [with Hades],</w:t>
      </w:r>
    </w:p>
    <w:p w14:paraId="19EC6167" w14:textId="77777777" w:rsidR="0058643A" w:rsidRDefault="0058643A" w:rsidP="0058643A">
      <w:pPr>
        <w:pStyle w:val="CommentText"/>
        <w:rPr>
          <w:rFonts w:ascii="Times New Roman" w:hAnsi="Times New Roman" w:cs="Times New Roman"/>
          <w:sz w:val="24"/>
          <w:szCs w:val="24"/>
        </w:rPr>
      </w:pPr>
      <w:r>
        <w:rPr>
          <w:rFonts w:ascii="Times New Roman" w:hAnsi="Times New Roman" w:cs="Times New Roman"/>
          <w:sz w:val="24"/>
          <w:szCs w:val="24"/>
        </w:rPr>
        <w:t>while for the remaining two-thirds she would be beside her mother and other immortals.</w:t>
      </w:r>
    </w:p>
    <w:p w14:paraId="1C6170C1" w14:textId="77777777" w:rsidR="00CD0766" w:rsidRDefault="00CD0766" w:rsidP="007B454D">
      <w:pPr>
        <w:pStyle w:val="CommentText"/>
        <w:rPr>
          <w:rFonts w:ascii="Times New Roman" w:hAnsi="Times New Roman" w:cs="Times New Roman"/>
          <w:b/>
          <w:bCs/>
          <w:sz w:val="24"/>
          <w:szCs w:val="24"/>
        </w:rPr>
      </w:pPr>
    </w:p>
    <w:p w14:paraId="612F68C3" w14:textId="000AE236" w:rsidR="007B454D" w:rsidRPr="001C3F09" w:rsidRDefault="007B454D" w:rsidP="007B454D">
      <w:pPr>
        <w:pStyle w:val="CommentText"/>
        <w:rPr>
          <w:rFonts w:ascii="Times New Roman" w:hAnsi="Times New Roman" w:cs="Times New Roman"/>
          <w:b/>
          <w:bCs/>
          <w:sz w:val="24"/>
          <w:szCs w:val="24"/>
        </w:rPr>
      </w:pPr>
      <w:r w:rsidRPr="001C3F09">
        <w:rPr>
          <w:rFonts w:ascii="Times New Roman" w:hAnsi="Times New Roman" w:cs="Times New Roman"/>
          <w:b/>
          <w:bCs/>
          <w:sz w:val="24"/>
          <w:szCs w:val="24"/>
        </w:rPr>
        <w:t xml:space="preserve">Passage </w:t>
      </w:r>
      <w:r w:rsidR="0058643A">
        <w:rPr>
          <w:rFonts w:ascii="Times New Roman" w:hAnsi="Times New Roman" w:cs="Times New Roman"/>
          <w:b/>
          <w:bCs/>
          <w:sz w:val="24"/>
          <w:szCs w:val="24"/>
        </w:rPr>
        <w:t>D</w:t>
      </w:r>
      <w:r w:rsidRPr="001C3F09">
        <w:rPr>
          <w:rFonts w:ascii="Times New Roman" w:hAnsi="Times New Roman" w:cs="Times New Roman"/>
          <w:b/>
          <w:bCs/>
          <w:sz w:val="24"/>
          <w:szCs w:val="24"/>
        </w:rPr>
        <w:t xml:space="preserve">: </w:t>
      </w:r>
      <w:r w:rsidRPr="001C3F09">
        <w:rPr>
          <w:rFonts w:ascii="Times New Roman" w:hAnsi="Times New Roman" w:cs="Times New Roman"/>
          <w:b/>
          <w:bCs/>
          <w:i/>
          <w:iCs/>
          <w:sz w:val="24"/>
          <w:szCs w:val="24"/>
        </w:rPr>
        <w:t>Homeric Hymn to Dem</w:t>
      </w:r>
      <w:r w:rsidR="00BB024D">
        <w:rPr>
          <w:rFonts w:ascii="Times New Roman" w:hAnsi="Times New Roman" w:cs="Times New Roman"/>
          <w:b/>
          <w:bCs/>
          <w:i/>
          <w:iCs/>
          <w:sz w:val="24"/>
          <w:szCs w:val="24"/>
        </w:rPr>
        <w:t>e</w:t>
      </w:r>
      <w:r w:rsidRPr="001C3F09">
        <w:rPr>
          <w:rFonts w:ascii="Times New Roman" w:hAnsi="Times New Roman" w:cs="Times New Roman"/>
          <w:b/>
          <w:bCs/>
          <w:i/>
          <w:iCs/>
          <w:sz w:val="24"/>
          <w:szCs w:val="24"/>
        </w:rPr>
        <w:t>ter</w:t>
      </w:r>
      <w:r w:rsidRPr="001C3F09">
        <w:rPr>
          <w:rFonts w:ascii="Times New Roman" w:hAnsi="Times New Roman" w:cs="Times New Roman"/>
          <w:b/>
          <w:bCs/>
          <w:sz w:val="24"/>
          <w:szCs w:val="24"/>
        </w:rPr>
        <w:t xml:space="preserve"> lines 19-21 &amp; 30-32, transl. Vandervelde</w:t>
      </w:r>
    </w:p>
    <w:p w14:paraId="72D2FA12" w14:textId="77777777" w:rsidR="007B454D" w:rsidRDefault="007B454D" w:rsidP="007B454D">
      <w:pPr>
        <w:pStyle w:val="CommentText"/>
        <w:rPr>
          <w:rFonts w:ascii="Times New Roman" w:hAnsi="Times New Roman" w:cs="Times New Roman"/>
          <w:sz w:val="24"/>
          <w:szCs w:val="24"/>
        </w:rPr>
      </w:pPr>
    </w:p>
    <w:p w14:paraId="22D080B3" w14:textId="77777777" w:rsidR="007B454D" w:rsidRPr="001C3F09"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lang w:val="el-GR"/>
        </w:rPr>
        <w:t>ἁρπάξας</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δ᾽</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ἀέκουσαν</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ἐπὶ</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χρυσέοισιν</w:t>
      </w:r>
      <w:r w:rsidRPr="007B454D">
        <w:rPr>
          <w:rFonts w:ascii="Times New Roman" w:hAnsi="Times New Roman" w:cs="Times New Roman"/>
          <w:sz w:val="24"/>
          <w:szCs w:val="24"/>
        </w:rPr>
        <w:t xml:space="preserve"> </w:t>
      </w:r>
      <w:r>
        <w:rPr>
          <w:rFonts w:ascii="Times New Roman" w:hAnsi="Times New Roman" w:cs="Times New Roman"/>
          <w:sz w:val="24"/>
          <w:szCs w:val="24"/>
          <w:lang w:val="el-GR"/>
        </w:rPr>
        <w:t>ὄχοισιν</w:t>
      </w:r>
    </w:p>
    <w:p w14:paraId="33E605C1" w14:textId="77777777" w:rsidR="007B454D" w:rsidRPr="00B63FD6"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lang w:val="el-GR"/>
        </w:rPr>
        <w:t>ἦγ᾽</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ὀλοφυρομένην</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ἰάχησε</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δ᾽</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ἄρ᾽</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ὄρθια</w:t>
      </w:r>
      <w:r w:rsidRPr="00B63FD6">
        <w:rPr>
          <w:rFonts w:ascii="Times New Roman" w:hAnsi="Times New Roman" w:cs="Times New Roman"/>
          <w:sz w:val="24"/>
          <w:szCs w:val="24"/>
        </w:rPr>
        <w:t xml:space="preserve"> </w:t>
      </w:r>
      <w:r>
        <w:rPr>
          <w:rFonts w:ascii="Times New Roman" w:hAnsi="Times New Roman" w:cs="Times New Roman"/>
          <w:sz w:val="24"/>
          <w:szCs w:val="24"/>
          <w:lang w:val="el-GR"/>
        </w:rPr>
        <w:t>φωνῇ</w:t>
      </w:r>
    </w:p>
    <w:p w14:paraId="1A7795D5"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κεκλομένη πατέρα Κρονίδην ὕπατον καὶ ἄριστον.</w:t>
      </w:r>
    </w:p>
    <w:p w14:paraId="78BBC240"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w:t>
      </w:r>
    </w:p>
    <w:p w14:paraId="56180217"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τὴν δ᾽ ἀέκαζομένην ἦγεν Διὸς ἐννεσίῃσι</w:t>
      </w:r>
    </w:p>
    <w:p w14:paraId="72151B79"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πατροκασίγνητος πολυσημάντωρ πολυδέγμων</w:t>
      </w:r>
    </w:p>
    <w:p w14:paraId="2ECBD91C" w14:textId="77777777" w:rsidR="007B454D" w:rsidRDefault="007B454D" w:rsidP="007B454D">
      <w:pPr>
        <w:pStyle w:val="CommentText"/>
        <w:rPr>
          <w:rFonts w:ascii="Times New Roman" w:hAnsi="Times New Roman" w:cs="Times New Roman"/>
          <w:sz w:val="24"/>
          <w:szCs w:val="24"/>
          <w:lang w:val="el-GR"/>
        </w:rPr>
      </w:pPr>
      <w:r>
        <w:rPr>
          <w:rFonts w:ascii="Times New Roman" w:hAnsi="Times New Roman" w:cs="Times New Roman"/>
          <w:sz w:val="24"/>
          <w:szCs w:val="24"/>
          <w:lang w:val="el-GR"/>
        </w:rPr>
        <w:t>ἵπποις ἀθανάτοισι Κρόνου πολυώνυμος υἱός.</w:t>
      </w:r>
    </w:p>
    <w:p w14:paraId="5D54CD3A" w14:textId="77777777" w:rsidR="007B454D" w:rsidRDefault="007B454D" w:rsidP="007B454D">
      <w:pPr>
        <w:pStyle w:val="CommentText"/>
        <w:rPr>
          <w:rFonts w:ascii="Times New Roman" w:hAnsi="Times New Roman" w:cs="Times New Roman"/>
          <w:sz w:val="24"/>
          <w:szCs w:val="24"/>
          <w:lang w:val="el-GR"/>
        </w:rPr>
      </w:pPr>
    </w:p>
    <w:p w14:paraId="195223E8" w14:textId="77777777" w:rsidR="007B454D"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rPr>
        <w:t>Seizing the girl against her will, [Hades dragged her] upon the golden chariot</w:t>
      </w:r>
    </w:p>
    <w:p w14:paraId="7F383C17" w14:textId="77777777" w:rsidR="007B454D" w:rsidRDefault="007B454D" w:rsidP="007B454D">
      <w:pPr>
        <w:pStyle w:val="CommentText"/>
        <w:rPr>
          <w:rFonts w:ascii="Times New Roman" w:hAnsi="Times New Roman" w:cs="Times New Roman"/>
          <w:sz w:val="24"/>
          <w:szCs w:val="24"/>
        </w:rPr>
      </w:pPr>
      <w:r>
        <w:rPr>
          <w:rFonts w:ascii="Times New Roman" w:hAnsi="Times New Roman" w:cs="Times New Roman"/>
          <w:sz w:val="24"/>
          <w:szCs w:val="24"/>
        </w:rPr>
        <w:t>as she was wailing; then she cried in a high-pitched tone</w:t>
      </w:r>
      <w:r w:rsidR="001C3F09">
        <w:rPr>
          <w:rFonts w:ascii="Times New Roman" w:hAnsi="Times New Roman" w:cs="Times New Roman"/>
          <w:sz w:val="24"/>
          <w:szCs w:val="24"/>
        </w:rPr>
        <w:t>,</w:t>
      </w:r>
    </w:p>
    <w:p w14:paraId="2B664321"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calling to her father Kronos' son the most supreme and best.</w:t>
      </w:r>
    </w:p>
    <w:p w14:paraId="0D2A1DBC"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w:t>
      </w:r>
    </w:p>
    <w:p w14:paraId="23C3797C"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Her father's brother, commander-to-many, the All-receiver,</w:t>
      </w:r>
    </w:p>
    <w:p w14:paraId="1D1848C4" w14:textId="77777777" w:rsidR="001C3F09" w:rsidRDefault="001C3F09" w:rsidP="007B454D">
      <w:pPr>
        <w:pStyle w:val="CommentText"/>
        <w:rPr>
          <w:rFonts w:ascii="Times New Roman" w:hAnsi="Times New Roman" w:cs="Times New Roman"/>
          <w:sz w:val="24"/>
          <w:szCs w:val="24"/>
        </w:rPr>
      </w:pPr>
      <w:r>
        <w:rPr>
          <w:rFonts w:ascii="Times New Roman" w:hAnsi="Times New Roman" w:cs="Times New Roman"/>
          <w:sz w:val="24"/>
          <w:szCs w:val="24"/>
        </w:rPr>
        <w:t>the son of Kronos having many names with his undying horses</w:t>
      </w:r>
    </w:p>
    <w:p w14:paraId="47AC3BF4" w14:textId="77777777" w:rsidR="007B454D" w:rsidRDefault="001C3F09" w:rsidP="00F6580A">
      <w:pPr>
        <w:pStyle w:val="CommentText"/>
        <w:rPr>
          <w:rFonts w:ascii="Times New Roman" w:hAnsi="Times New Roman" w:cs="Times New Roman"/>
          <w:sz w:val="24"/>
          <w:szCs w:val="24"/>
        </w:rPr>
      </w:pPr>
      <w:r>
        <w:rPr>
          <w:rFonts w:ascii="Times New Roman" w:hAnsi="Times New Roman" w:cs="Times New Roman"/>
          <w:sz w:val="24"/>
          <w:szCs w:val="24"/>
        </w:rPr>
        <w:t>led her unwilling at Zeus' suggestion.</w:t>
      </w:r>
    </w:p>
    <w:p w14:paraId="3584D4AF" w14:textId="77777777" w:rsidR="0058643A" w:rsidRDefault="0058643A" w:rsidP="00F6580A">
      <w:pPr>
        <w:pStyle w:val="CommentText"/>
        <w:rPr>
          <w:rFonts w:ascii="Times New Roman" w:hAnsi="Times New Roman" w:cs="Times New Roman"/>
          <w:sz w:val="24"/>
          <w:szCs w:val="24"/>
        </w:rPr>
      </w:pPr>
    </w:p>
    <w:p w14:paraId="43E01DA2" w14:textId="77777777" w:rsidR="0058643A" w:rsidRDefault="0058643A" w:rsidP="00F6580A">
      <w:pPr>
        <w:pStyle w:val="CommentText"/>
        <w:rPr>
          <w:rFonts w:ascii="Times New Roman" w:hAnsi="Times New Roman" w:cs="Times New Roman"/>
          <w:sz w:val="24"/>
          <w:szCs w:val="24"/>
        </w:rPr>
      </w:pPr>
    </w:p>
    <w:p w14:paraId="07DDA473" w14:textId="77777777" w:rsidR="0058643A" w:rsidRPr="0058643A" w:rsidRDefault="0058643A" w:rsidP="00F6580A">
      <w:pPr>
        <w:pStyle w:val="CommentText"/>
        <w:rPr>
          <w:rFonts w:ascii="Times New Roman" w:hAnsi="Times New Roman" w:cs="Times New Roman"/>
          <w:b/>
          <w:bCs/>
          <w:sz w:val="24"/>
          <w:szCs w:val="24"/>
        </w:rPr>
      </w:pPr>
      <w:r w:rsidRPr="0058643A">
        <w:rPr>
          <w:rFonts w:ascii="Times New Roman" w:hAnsi="Times New Roman" w:cs="Times New Roman"/>
          <w:b/>
          <w:bCs/>
          <w:sz w:val="24"/>
          <w:szCs w:val="24"/>
        </w:rPr>
        <w:t>Bibliography</w:t>
      </w:r>
    </w:p>
    <w:p w14:paraId="5CFA8606" w14:textId="77777777" w:rsidR="007B454D" w:rsidRDefault="007B454D" w:rsidP="00F6580A">
      <w:pPr>
        <w:pStyle w:val="CommentText"/>
        <w:rPr>
          <w:rFonts w:ascii="Times New Roman" w:hAnsi="Times New Roman" w:cs="Times New Roman"/>
          <w:sz w:val="24"/>
          <w:szCs w:val="24"/>
        </w:rPr>
      </w:pPr>
    </w:p>
    <w:p w14:paraId="11F48181" w14:textId="77777777"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Claudius Claudianus. </w:t>
      </w:r>
      <w:r>
        <w:rPr>
          <w:rFonts w:ascii="Times New Roman" w:hAnsi="Times New Roman" w:cs="Times New Roman"/>
          <w:i/>
          <w:iCs/>
          <w:sz w:val="24"/>
          <w:szCs w:val="24"/>
        </w:rPr>
        <w:t xml:space="preserve">De Raptu Proserpinae. </w:t>
      </w:r>
      <w:r>
        <w:rPr>
          <w:rFonts w:ascii="Times New Roman" w:hAnsi="Times New Roman" w:cs="Times New Roman"/>
          <w:sz w:val="24"/>
          <w:szCs w:val="24"/>
        </w:rPr>
        <w:t>Cavalier Classics, 2016.</w:t>
      </w:r>
    </w:p>
    <w:p w14:paraId="6C18E5DC" w14:textId="77777777"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Euripides. </w:t>
      </w:r>
      <w:r>
        <w:rPr>
          <w:rFonts w:ascii="Times New Roman" w:hAnsi="Times New Roman" w:cs="Times New Roman"/>
          <w:i/>
          <w:iCs/>
          <w:sz w:val="24"/>
          <w:szCs w:val="24"/>
        </w:rPr>
        <w:t xml:space="preserve">Bacchae, Iphigenia at Aulis, Rhesus. </w:t>
      </w:r>
      <w:r>
        <w:rPr>
          <w:rFonts w:ascii="Times New Roman" w:hAnsi="Times New Roman" w:cs="Times New Roman"/>
          <w:sz w:val="24"/>
          <w:szCs w:val="24"/>
        </w:rPr>
        <w:t xml:space="preserve">Edited and translated by David Kovas. </w:t>
      </w:r>
      <w:r>
        <w:rPr>
          <w:rFonts w:ascii="Times New Roman" w:hAnsi="Times New Roman" w:cs="Times New Roman"/>
          <w:i/>
          <w:iCs/>
          <w:sz w:val="24"/>
          <w:szCs w:val="24"/>
        </w:rPr>
        <w:t xml:space="preserve">Loeb </w:t>
      </w:r>
      <w:r>
        <w:rPr>
          <w:rFonts w:ascii="Times New Roman" w:hAnsi="Times New Roman" w:cs="Times New Roman"/>
          <w:i/>
          <w:iCs/>
          <w:sz w:val="24"/>
          <w:szCs w:val="24"/>
        </w:rPr>
        <w:tab/>
        <w:t>Classical Library</w:t>
      </w:r>
      <w:r>
        <w:rPr>
          <w:rFonts w:ascii="Times New Roman" w:hAnsi="Times New Roman" w:cs="Times New Roman"/>
          <w:sz w:val="24"/>
          <w:szCs w:val="24"/>
        </w:rPr>
        <w:t>. Harvard University, Cambridge, 2002.</w:t>
      </w:r>
    </w:p>
    <w:p w14:paraId="12372B60" w14:textId="77777777"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Goff, Barbara. "Improvising on the Athenian Stage: Women's Ritual Practice in Drama." </w:t>
      </w:r>
      <w:r>
        <w:rPr>
          <w:rFonts w:ascii="Times New Roman" w:hAnsi="Times New Roman" w:cs="Times New Roman"/>
          <w:i/>
          <w:iCs/>
          <w:sz w:val="24"/>
          <w:szCs w:val="24"/>
        </w:rPr>
        <w:t xml:space="preserve">Finding </w:t>
      </w:r>
      <w:r>
        <w:rPr>
          <w:rFonts w:ascii="Times New Roman" w:hAnsi="Times New Roman" w:cs="Times New Roman"/>
          <w:i/>
          <w:iCs/>
          <w:sz w:val="24"/>
          <w:szCs w:val="24"/>
        </w:rPr>
        <w:tab/>
        <w:t>Persephone: Women's Rituals in the Ancient Mediterranean</w:t>
      </w:r>
      <w:r>
        <w:rPr>
          <w:rFonts w:ascii="Times New Roman" w:hAnsi="Times New Roman" w:cs="Times New Roman"/>
          <w:sz w:val="24"/>
          <w:szCs w:val="24"/>
        </w:rPr>
        <w:t xml:space="preserve">, edited by Maryline Parca </w:t>
      </w:r>
      <w:r>
        <w:rPr>
          <w:rFonts w:ascii="Times New Roman" w:hAnsi="Times New Roman" w:cs="Times New Roman"/>
          <w:sz w:val="24"/>
          <w:szCs w:val="24"/>
        </w:rPr>
        <w:tab/>
        <w:t>and Angeliki Tzanetou, Indiana University Press, Bloomington, 2007, pp. 79-91.</w:t>
      </w:r>
    </w:p>
    <w:p w14:paraId="6987BE7D" w14:textId="77777777" w:rsidR="0058643A" w:rsidRDefault="0058643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Louis, Margot Kathleen. </w:t>
      </w:r>
      <w:r>
        <w:rPr>
          <w:rFonts w:ascii="Times New Roman" w:hAnsi="Times New Roman" w:cs="Times New Roman"/>
          <w:i/>
          <w:iCs/>
          <w:sz w:val="24"/>
          <w:szCs w:val="24"/>
        </w:rPr>
        <w:t xml:space="preserve">Persephone Rises, 1860-1927: Mythography, Gender, and the Creation </w:t>
      </w:r>
      <w:r>
        <w:rPr>
          <w:rFonts w:ascii="Times New Roman" w:hAnsi="Times New Roman" w:cs="Times New Roman"/>
          <w:i/>
          <w:iCs/>
          <w:sz w:val="24"/>
          <w:szCs w:val="24"/>
        </w:rPr>
        <w:tab/>
        <w:t>of a New Spirituality</w:t>
      </w:r>
      <w:r>
        <w:rPr>
          <w:rFonts w:ascii="Times New Roman" w:hAnsi="Times New Roman" w:cs="Times New Roman"/>
          <w:sz w:val="24"/>
          <w:szCs w:val="24"/>
        </w:rPr>
        <w:t>. Ashgate, 2009.</w:t>
      </w:r>
    </w:p>
    <w:p w14:paraId="17A3BF98" w14:textId="77777777" w:rsidR="0066552A" w:rsidRDefault="0066552A" w:rsidP="00F6580A">
      <w:pPr>
        <w:pStyle w:val="CommentText"/>
        <w:rPr>
          <w:rFonts w:ascii="Times New Roman" w:hAnsi="Times New Roman" w:cs="Times New Roman"/>
          <w:sz w:val="24"/>
          <w:szCs w:val="24"/>
        </w:rPr>
      </w:pPr>
      <w:r>
        <w:rPr>
          <w:rFonts w:ascii="Times New Roman" w:hAnsi="Times New Roman" w:cs="Times New Roman"/>
          <w:sz w:val="24"/>
          <w:szCs w:val="24"/>
        </w:rPr>
        <w:t xml:space="preserve">Sophocles. </w:t>
      </w:r>
      <w:r>
        <w:rPr>
          <w:rFonts w:ascii="Times New Roman" w:hAnsi="Times New Roman" w:cs="Times New Roman"/>
          <w:i/>
          <w:iCs/>
          <w:sz w:val="24"/>
          <w:szCs w:val="24"/>
        </w:rPr>
        <w:t>Antigone.</w:t>
      </w:r>
      <w:r>
        <w:rPr>
          <w:rFonts w:ascii="Times New Roman" w:hAnsi="Times New Roman" w:cs="Times New Roman"/>
          <w:sz w:val="24"/>
          <w:szCs w:val="24"/>
        </w:rPr>
        <w:t xml:space="preserve"> Translated by Paul Woodruff, Hackett Publishing Company, 2001.</w:t>
      </w:r>
    </w:p>
    <w:p w14:paraId="7FF9D932" w14:textId="77777777" w:rsidR="0066552A" w:rsidRDefault="0066552A" w:rsidP="00F6580A">
      <w:pPr>
        <w:pStyle w:val="CommentText"/>
        <w:rPr>
          <w:rFonts w:ascii="Times New Roman" w:hAnsi="Times New Roman" w:cs="Times New Roman"/>
          <w:sz w:val="24"/>
          <w:szCs w:val="24"/>
        </w:rPr>
      </w:pPr>
      <w:r>
        <w:rPr>
          <w:rFonts w:ascii="Times New Roman" w:hAnsi="Times New Roman" w:cs="Times New Roman"/>
          <w:i/>
          <w:iCs/>
          <w:sz w:val="24"/>
          <w:szCs w:val="24"/>
        </w:rPr>
        <w:t xml:space="preserve">The Homeric </w:t>
      </w:r>
      <w:r>
        <w:rPr>
          <w:rFonts w:ascii="Times New Roman" w:hAnsi="Times New Roman" w:cs="Times New Roman"/>
          <w:sz w:val="24"/>
          <w:szCs w:val="24"/>
        </w:rPr>
        <w:t xml:space="preserve">Hymn to Demeter: </w:t>
      </w:r>
      <w:r>
        <w:rPr>
          <w:rFonts w:ascii="Times New Roman" w:hAnsi="Times New Roman" w:cs="Times New Roman"/>
          <w:i/>
          <w:iCs/>
          <w:sz w:val="24"/>
          <w:szCs w:val="24"/>
        </w:rPr>
        <w:t>Translation, Commentary and Interpretive Essays.</w:t>
      </w:r>
      <w:r>
        <w:rPr>
          <w:rFonts w:ascii="Times New Roman" w:hAnsi="Times New Roman" w:cs="Times New Roman"/>
          <w:sz w:val="24"/>
          <w:szCs w:val="24"/>
        </w:rPr>
        <w:t xml:space="preserve"> Edited by </w:t>
      </w:r>
    </w:p>
    <w:p w14:paraId="2F0E4F19" w14:textId="77777777" w:rsidR="0058643A" w:rsidRPr="0058643A" w:rsidRDefault="0066552A" w:rsidP="00F6580A">
      <w:pPr>
        <w:pStyle w:val="CommentText"/>
        <w:rPr>
          <w:rFonts w:ascii="Times New Roman" w:hAnsi="Times New Roman" w:cs="Times New Roman"/>
          <w:sz w:val="24"/>
          <w:szCs w:val="24"/>
        </w:rPr>
      </w:pPr>
      <w:r>
        <w:rPr>
          <w:rFonts w:ascii="Times New Roman" w:hAnsi="Times New Roman" w:cs="Times New Roman"/>
          <w:sz w:val="24"/>
          <w:szCs w:val="24"/>
        </w:rPr>
        <w:tab/>
        <w:t>Helene P. Foley, Princeton University Press, 1994.</w:t>
      </w:r>
      <w:r w:rsidR="0058643A">
        <w:rPr>
          <w:rFonts w:ascii="Times New Roman" w:hAnsi="Times New Roman" w:cs="Times New Roman"/>
          <w:sz w:val="24"/>
          <w:szCs w:val="24"/>
        </w:rPr>
        <w:tab/>
      </w:r>
    </w:p>
    <w:p w14:paraId="52FD3657" w14:textId="77777777" w:rsidR="0058643A" w:rsidRPr="0058643A" w:rsidRDefault="0058643A" w:rsidP="00F6580A">
      <w:pPr>
        <w:pStyle w:val="CommentText"/>
      </w:pPr>
    </w:p>
    <w:p w14:paraId="571A93A7" w14:textId="77777777" w:rsidR="00F6580A" w:rsidRDefault="00F6580A" w:rsidP="00F6580A"/>
    <w:sectPr w:rsidR="00F6580A" w:rsidSect="008A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D"/>
    <w:rsid w:val="001C3F09"/>
    <w:rsid w:val="00392E35"/>
    <w:rsid w:val="00397494"/>
    <w:rsid w:val="0058643A"/>
    <w:rsid w:val="0066552A"/>
    <w:rsid w:val="007B454D"/>
    <w:rsid w:val="008A3820"/>
    <w:rsid w:val="00AB76AD"/>
    <w:rsid w:val="00B63FD6"/>
    <w:rsid w:val="00BB024D"/>
    <w:rsid w:val="00CD0766"/>
    <w:rsid w:val="00F6580A"/>
    <w:rsid w:val="00FD2EA3"/>
    <w:rsid w:val="00FD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E25BE"/>
  <w15:chartTrackingRefBased/>
  <w15:docId w15:val="{EDD566C8-A97B-9749-AFB6-1EC18E7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80A"/>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F6580A"/>
    <w:rPr>
      <w:sz w:val="20"/>
      <w:szCs w:val="20"/>
    </w:rPr>
  </w:style>
  <w:style w:type="character" w:customStyle="1" w:styleId="CommentTextChar">
    <w:name w:val="Comment Text Char"/>
    <w:basedOn w:val="DefaultParagraphFont"/>
    <w:link w:val="CommentText"/>
    <w:uiPriority w:val="99"/>
    <w:semiHidden/>
    <w:rsid w:val="00F6580A"/>
    <w:rPr>
      <w:sz w:val="20"/>
      <w:szCs w:val="20"/>
    </w:rPr>
  </w:style>
  <w:style w:type="character" w:styleId="Hyperlink">
    <w:name w:val="Hyperlink"/>
    <w:basedOn w:val="DefaultParagraphFont"/>
    <w:uiPriority w:val="99"/>
    <w:unhideWhenUsed/>
    <w:rsid w:val="00B63FD6"/>
    <w:rPr>
      <w:color w:val="0563C1" w:themeColor="hyperlink"/>
      <w:u w:val="single"/>
    </w:rPr>
  </w:style>
  <w:style w:type="character" w:styleId="UnresolvedMention">
    <w:name w:val="Unresolved Mention"/>
    <w:basedOn w:val="DefaultParagraphFont"/>
    <w:uiPriority w:val="99"/>
    <w:semiHidden/>
    <w:unhideWhenUsed/>
    <w:rsid w:val="00B63FD6"/>
    <w:rPr>
      <w:color w:val="605E5C"/>
      <w:shd w:val="clear" w:color="auto" w:fill="E1DFDD"/>
    </w:rPr>
  </w:style>
  <w:style w:type="character" w:styleId="FollowedHyperlink">
    <w:name w:val="FollowedHyperlink"/>
    <w:basedOn w:val="DefaultParagraphFont"/>
    <w:uiPriority w:val="99"/>
    <w:semiHidden/>
    <w:unhideWhenUsed/>
    <w:rsid w:val="00B63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ws.org/sites/default/files/meeting2022/2762Persephone%27sAut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Vandervelde</dc:creator>
  <cp:keywords/>
  <dc:description/>
  <cp:lastModifiedBy>Amy Vandervelde</cp:lastModifiedBy>
  <cp:revision>2</cp:revision>
  <dcterms:created xsi:type="dcterms:W3CDTF">2022-03-20T21:03:00Z</dcterms:created>
  <dcterms:modified xsi:type="dcterms:W3CDTF">2022-03-20T21:03:00Z</dcterms:modified>
</cp:coreProperties>
</file>