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09EB" w14:textId="0AE73C25" w:rsidR="00765919" w:rsidRDefault="0058374D" w:rsidP="00D1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Role-Playing Game: </w:t>
      </w:r>
      <w:r w:rsidR="00E84F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Plying </w:t>
      </w:r>
      <w:r w:rsidR="002B65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a </w:t>
      </w:r>
      <w:r w:rsidR="00E84F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Trade</w:t>
      </w:r>
      <w:r w:rsidR="008F59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C68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in</w:t>
      </w:r>
      <w:r w:rsidR="007659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765919" w:rsidRPr="00D8453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VRoma</w:t>
      </w:r>
      <w:proofErr w:type="spellEnd"/>
    </w:p>
    <w:p w14:paraId="3AE8F279" w14:textId="77777777" w:rsidR="00765919" w:rsidRPr="00B56CC0" w:rsidRDefault="00765919" w:rsidP="00D1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32CF4A23" w14:textId="7D08D729" w:rsidR="00977FB2" w:rsidRDefault="00D84532" w:rsidP="00D0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Description</w:t>
      </w:r>
      <w:r w:rsidR="00D026EB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 w:rsidR="006539B4" w:rsidRPr="00653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72F"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immersive activity involves</w:t>
      </w:r>
      <w:r w:rsidRPr="00D8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72F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8408C8">
        <w:rPr>
          <w:rFonts w:ascii="Times New Roman" w:eastAsia="Times New Roman" w:hAnsi="Times New Roman" w:cs="Times New Roman"/>
          <w:sz w:val="24"/>
          <w:szCs w:val="24"/>
        </w:rPr>
        <w:t>s in</w:t>
      </w:r>
      <w:r w:rsidR="00EB0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research, </w:t>
      </w:r>
      <w:r w:rsidR="001739C8">
        <w:rPr>
          <w:rFonts w:ascii="Times New Roman" w:eastAsia="Times New Roman" w:hAnsi="Times New Roman" w:cs="Times New Roman"/>
          <w:sz w:val="24"/>
          <w:szCs w:val="24"/>
        </w:rPr>
        <w:t xml:space="preserve">simulation, </w:t>
      </w:r>
      <w:r>
        <w:rPr>
          <w:rFonts w:ascii="Times New Roman" w:eastAsia="Times New Roman" w:hAnsi="Times New Roman" w:cs="Times New Roman"/>
          <w:sz w:val="24"/>
          <w:szCs w:val="24"/>
        </w:rPr>
        <w:t>and p</w:t>
      </w:r>
      <w:r w:rsidR="00196273">
        <w:rPr>
          <w:rFonts w:ascii="Times New Roman" w:eastAsia="Times New Roman" w:hAnsi="Times New Roman" w:cs="Times New Roman"/>
          <w:sz w:val="24"/>
          <w:szCs w:val="24"/>
        </w:rPr>
        <w:t>resentation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072F">
        <w:rPr>
          <w:rFonts w:ascii="Times New Roman" w:eastAsia="Times New Roman" w:hAnsi="Times New Roman" w:cs="Times New Roman"/>
          <w:sz w:val="24"/>
          <w:szCs w:val="24"/>
        </w:rPr>
        <w:t>Players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9B4">
        <w:rPr>
          <w:rFonts w:ascii="Times New Roman" w:eastAsia="Times New Roman" w:hAnsi="Times New Roman" w:cs="Times New Roman"/>
          <w:sz w:val="24"/>
          <w:szCs w:val="24"/>
        </w:rPr>
        <w:t>adopt</w:t>
      </w:r>
      <w:r w:rsidR="006539B4" w:rsidRPr="000F49F4">
        <w:rPr>
          <w:rFonts w:ascii="Times New Roman" w:eastAsia="Times New Roman" w:hAnsi="Times New Roman" w:cs="Times New Roman"/>
          <w:sz w:val="24"/>
          <w:szCs w:val="24"/>
        </w:rPr>
        <w:t xml:space="preserve"> the personalities </w:t>
      </w:r>
      <w:r w:rsidR="005763E8">
        <w:rPr>
          <w:rFonts w:ascii="Times New Roman" w:eastAsia="Times New Roman" w:hAnsi="Times New Roman" w:cs="Times New Roman"/>
          <w:sz w:val="24"/>
          <w:szCs w:val="24"/>
        </w:rPr>
        <w:t xml:space="preserve">and occupations </w:t>
      </w:r>
      <w:r w:rsidR="006539B4" w:rsidRPr="000F49F4">
        <w:rPr>
          <w:rFonts w:ascii="Times New Roman" w:eastAsia="Times New Roman" w:hAnsi="Times New Roman" w:cs="Times New Roman"/>
          <w:sz w:val="24"/>
          <w:szCs w:val="24"/>
        </w:rPr>
        <w:t>of people</w:t>
      </w:r>
      <w:r w:rsidR="00E54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C99">
        <w:rPr>
          <w:rFonts w:ascii="Times New Roman" w:eastAsia="Times New Roman" w:hAnsi="Times New Roman" w:cs="Times New Roman"/>
          <w:sz w:val="24"/>
          <w:szCs w:val="24"/>
        </w:rPr>
        <w:t xml:space="preserve">who once lived </w:t>
      </w:r>
      <w:r w:rsidR="00662C99" w:rsidRPr="000F49F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62C99">
        <w:rPr>
          <w:rFonts w:ascii="Times New Roman" w:eastAsia="Times New Roman" w:hAnsi="Times New Roman" w:cs="Times New Roman"/>
          <w:sz w:val="24"/>
          <w:szCs w:val="24"/>
        </w:rPr>
        <w:t xml:space="preserve"> Ancient</w:t>
      </w:r>
      <w:r w:rsidR="00662C99" w:rsidRPr="000F49F4">
        <w:rPr>
          <w:rFonts w:ascii="Times New Roman" w:eastAsia="Times New Roman" w:hAnsi="Times New Roman" w:cs="Times New Roman"/>
          <w:sz w:val="24"/>
          <w:szCs w:val="24"/>
        </w:rPr>
        <w:t xml:space="preserve"> Rome</w:t>
      </w:r>
      <w:r w:rsidR="0066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273">
        <w:rPr>
          <w:rFonts w:ascii="Times New Roman" w:eastAsia="Times New Roman" w:hAnsi="Times New Roman" w:cs="Times New Roman"/>
          <w:sz w:val="24"/>
          <w:szCs w:val="24"/>
        </w:rPr>
        <w:t xml:space="preserve">but are </w:t>
      </w:r>
      <w:r w:rsidR="00662C99">
        <w:rPr>
          <w:rFonts w:ascii="Times New Roman" w:eastAsia="Times New Roman" w:hAnsi="Times New Roman" w:cs="Times New Roman"/>
          <w:sz w:val="24"/>
          <w:szCs w:val="24"/>
        </w:rPr>
        <w:t>now</w:t>
      </w:r>
      <w:r w:rsidR="00662C99" w:rsidRPr="000F4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273"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="006539B4" w:rsidRPr="000F49F4">
        <w:rPr>
          <w:rFonts w:ascii="Times New Roman" w:eastAsia="Times New Roman" w:hAnsi="Times New Roman" w:cs="Times New Roman"/>
          <w:sz w:val="24"/>
          <w:szCs w:val="24"/>
        </w:rPr>
        <w:t xml:space="preserve">known though </w:t>
      </w:r>
      <w:r w:rsidR="00662C99">
        <w:rPr>
          <w:rFonts w:ascii="Times New Roman" w:eastAsia="Times New Roman" w:hAnsi="Times New Roman" w:cs="Times New Roman"/>
          <w:sz w:val="24"/>
          <w:szCs w:val="24"/>
        </w:rPr>
        <w:t xml:space="preserve">surviving </w:t>
      </w:r>
      <w:r w:rsidR="006539B4" w:rsidRPr="000F49F4">
        <w:rPr>
          <w:rFonts w:ascii="Times New Roman" w:eastAsia="Times New Roman" w:hAnsi="Times New Roman" w:cs="Times New Roman"/>
          <w:sz w:val="24"/>
          <w:szCs w:val="24"/>
        </w:rPr>
        <w:t>inscriptions</w:t>
      </w:r>
      <w:r w:rsidR="00E544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39B4" w:rsidRPr="000F4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89E7EB" w14:textId="24930E58" w:rsidR="00D84532" w:rsidRPr="00ED47BE" w:rsidRDefault="00D84532" w:rsidP="00D026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2654A8" w14:textId="29B054D7" w:rsidR="00E544A6" w:rsidRPr="00B9506D" w:rsidRDefault="00E544A6" w:rsidP="00E5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Level:</w:t>
      </w:r>
      <w:r w:rsidRPr="00B9506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D14">
        <w:rPr>
          <w:rFonts w:ascii="Times New Roman" w:eastAsia="Times New Roman" w:hAnsi="Times New Roman" w:cs="Times New Roman"/>
          <w:sz w:val="24"/>
          <w:szCs w:val="24"/>
        </w:rPr>
        <w:t>An activity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esigned </w:t>
      </w:r>
      <w:r w:rsidRPr="00B9506D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A565F6">
        <w:rPr>
          <w:rFonts w:ascii="Times New Roman" w:eastAsia="Times New Roman" w:hAnsi="Times New Roman" w:cs="Times New Roman"/>
          <w:sz w:val="24"/>
          <w:szCs w:val="24"/>
        </w:rPr>
        <w:t xml:space="preserve">advanced </w:t>
      </w:r>
      <w:r w:rsidRPr="00B9506D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66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36C">
        <w:rPr>
          <w:rFonts w:ascii="Times New Roman" w:eastAsia="Times New Roman" w:hAnsi="Times New Roman" w:cs="Times New Roman"/>
          <w:sz w:val="24"/>
          <w:szCs w:val="24"/>
        </w:rPr>
        <w:t>in language/culture classes (</w:t>
      </w:r>
      <w:r w:rsidR="00662C99">
        <w:rPr>
          <w:rFonts w:ascii="Times New Roman" w:eastAsia="Times New Roman" w:hAnsi="Times New Roman" w:cs="Times New Roman"/>
          <w:sz w:val="24"/>
          <w:szCs w:val="24"/>
        </w:rPr>
        <w:t xml:space="preserve">high school senior </w:t>
      </w:r>
      <w:r w:rsidR="00B4136C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583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D14">
        <w:rPr>
          <w:rFonts w:ascii="Times New Roman" w:eastAsia="Times New Roman" w:hAnsi="Times New Roman" w:cs="Times New Roman"/>
          <w:sz w:val="24"/>
          <w:szCs w:val="24"/>
        </w:rPr>
        <w:t>mid-college</w:t>
      </w:r>
      <w:r w:rsidR="00B4136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02D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136C">
        <w:rPr>
          <w:rFonts w:ascii="Times New Roman" w:eastAsia="Times New Roman" w:hAnsi="Times New Roman" w:cs="Times New Roman"/>
          <w:sz w:val="24"/>
          <w:szCs w:val="24"/>
        </w:rPr>
        <w:t>C</w:t>
      </w:r>
      <w:r w:rsidR="00502D14">
        <w:rPr>
          <w:rFonts w:ascii="Times New Roman" w:eastAsia="Times New Roman" w:hAnsi="Times New Roman" w:cs="Times New Roman"/>
          <w:sz w:val="24"/>
          <w:szCs w:val="24"/>
        </w:rPr>
        <w:t>an be played by</w:t>
      </w:r>
      <w:r w:rsidR="00347C52">
        <w:rPr>
          <w:rFonts w:ascii="Times New Roman" w:eastAsia="Times New Roman" w:hAnsi="Times New Roman" w:cs="Times New Roman"/>
          <w:sz w:val="24"/>
          <w:szCs w:val="24"/>
        </w:rPr>
        <w:t xml:space="preserve"> individual</w:t>
      </w:r>
      <w:r w:rsidR="00502D14">
        <w:rPr>
          <w:rFonts w:ascii="Times New Roman" w:eastAsia="Times New Roman" w:hAnsi="Times New Roman" w:cs="Times New Roman"/>
          <w:sz w:val="24"/>
          <w:szCs w:val="24"/>
        </w:rPr>
        <w:t>s</w:t>
      </w:r>
      <w:r w:rsidR="00347C52">
        <w:rPr>
          <w:rFonts w:ascii="Times New Roman" w:eastAsia="Times New Roman" w:hAnsi="Times New Roman" w:cs="Times New Roman"/>
          <w:sz w:val="24"/>
          <w:szCs w:val="24"/>
        </w:rPr>
        <w:t xml:space="preserve"> or in pairs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9506D">
        <w:rPr>
          <w:rFonts w:ascii="Times New Roman" w:eastAsia="Times New Roman" w:hAnsi="Times New Roman" w:cs="Times New Roman"/>
          <w:sz w:val="24"/>
          <w:szCs w:val="24"/>
        </w:rPr>
        <w:t>Latin</w:t>
      </w:r>
      <w:r w:rsidR="00272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90F">
        <w:rPr>
          <w:rFonts w:ascii="Times New Roman" w:eastAsia="Times New Roman" w:hAnsi="Times New Roman" w:cs="Times New Roman"/>
          <w:sz w:val="24"/>
          <w:szCs w:val="24"/>
        </w:rPr>
        <w:t>is not necessary</w:t>
      </w:r>
      <w:r w:rsidRPr="00B95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9A1611" w14:textId="77777777" w:rsidR="00D84532" w:rsidRPr="00ED47BE" w:rsidRDefault="00D84532" w:rsidP="00D026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D2D5E3" w14:textId="27007031" w:rsidR="000D209C" w:rsidRPr="00B9506D" w:rsidRDefault="000D209C" w:rsidP="000D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Learning Objectives: </w:t>
      </w:r>
      <w:r w:rsidR="00EB072F">
        <w:rPr>
          <w:rFonts w:ascii="Times New Roman" w:eastAsia="Times New Roman" w:hAnsi="Times New Roman" w:cs="Times New Roman"/>
          <w:sz w:val="24"/>
          <w:szCs w:val="24"/>
        </w:rPr>
        <w:t>players</w:t>
      </w:r>
      <w:r w:rsidRPr="00B9506D"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 w:rsidR="00347C52">
        <w:rPr>
          <w:rFonts w:ascii="Times New Roman" w:eastAsia="Times New Roman" w:hAnsi="Times New Roman" w:cs="Times New Roman"/>
          <w:sz w:val="24"/>
          <w:szCs w:val="24"/>
        </w:rPr>
        <w:t xml:space="preserve"> demonstrate the ability </w:t>
      </w:r>
      <w:r w:rsidR="00BD5EB9">
        <w:rPr>
          <w:rFonts w:ascii="Times New Roman" w:eastAsia="Times New Roman" w:hAnsi="Times New Roman" w:cs="Times New Roman"/>
          <w:sz w:val="24"/>
          <w:szCs w:val="24"/>
        </w:rPr>
        <w:t>to--</w:t>
      </w:r>
    </w:p>
    <w:p w14:paraId="13644873" w14:textId="219EE456" w:rsidR="000D209C" w:rsidRPr="00B9506D" w:rsidRDefault="000D209C" w:rsidP="000D20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06D">
        <w:rPr>
          <w:rFonts w:ascii="Times New Roman" w:eastAsia="Times New Roman" w:hAnsi="Times New Roman" w:cs="Times New Roman"/>
          <w:sz w:val="24"/>
          <w:szCs w:val="24"/>
        </w:rPr>
        <w:t>co</w:t>
      </w:r>
      <w:r w:rsidR="00347C52">
        <w:rPr>
          <w:rFonts w:ascii="Times New Roman" w:eastAsia="Times New Roman" w:hAnsi="Times New Roman" w:cs="Times New Roman"/>
          <w:sz w:val="24"/>
          <w:szCs w:val="24"/>
        </w:rPr>
        <w:t>mmunicate</w:t>
      </w:r>
      <w:r w:rsidRPr="00B9506D">
        <w:rPr>
          <w:rFonts w:ascii="Times New Roman" w:eastAsia="Times New Roman" w:hAnsi="Times New Roman" w:cs="Times New Roman"/>
          <w:sz w:val="24"/>
          <w:szCs w:val="24"/>
        </w:rPr>
        <w:t xml:space="preserve"> and navigate </w:t>
      </w:r>
      <w:r w:rsidRPr="000F49F4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proofErr w:type="spellStart"/>
      <w:r w:rsidRPr="000F49F4">
        <w:rPr>
          <w:rFonts w:ascii="Times New Roman" w:eastAsia="Times New Roman" w:hAnsi="Times New Roman" w:cs="Times New Roman"/>
          <w:i/>
          <w:iCs/>
          <w:sz w:val="24"/>
          <w:szCs w:val="24"/>
        </w:rPr>
        <w:t>VRoma</w:t>
      </w:r>
      <w:proofErr w:type="spellEnd"/>
      <w:r w:rsidRPr="000F49F4">
        <w:rPr>
          <w:rFonts w:ascii="Times New Roman" w:eastAsia="Times New Roman" w:hAnsi="Times New Roman" w:cs="Times New Roman"/>
          <w:sz w:val="24"/>
          <w:szCs w:val="24"/>
        </w:rPr>
        <w:t xml:space="preserve"> online virtual environment</w:t>
      </w:r>
    </w:p>
    <w:p w14:paraId="093C153C" w14:textId="61B38C4A" w:rsidR="000D209C" w:rsidRPr="00B9506D" w:rsidRDefault="008E47A1" w:rsidP="000D20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 w:rsidR="002F0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09C" w:rsidRPr="00B9506D">
        <w:rPr>
          <w:rFonts w:ascii="Times New Roman" w:eastAsia="Times New Roman" w:hAnsi="Times New Roman" w:cs="Times New Roman"/>
          <w:sz w:val="24"/>
          <w:szCs w:val="24"/>
        </w:rPr>
        <w:t xml:space="preserve">the lives of </w:t>
      </w:r>
      <w:r w:rsidR="00ED47BE">
        <w:rPr>
          <w:rFonts w:ascii="Times New Roman" w:eastAsia="Times New Roman" w:hAnsi="Times New Roman" w:cs="Times New Roman"/>
          <w:sz w:val="24"/>
          <w:szCs w:val="24"/>
        </w:rPr>
        <w:t>working</w:t>
      </w:r>
      <w:r w:rsidR="00347C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47BE">
        <w:rPr>
          <w:rFonts w:ascii="Times New Roman" w:eastAsia="Times New Roman" w:hAnsi="Times New Roman" w:cs="Times New Roman"/>
          <w:sz w:val="24"/>
          <w:szCs w:val="24"/>
        </w:rPr>
        <w:t>class</w:t>
      </w:r>
      <w:r w:rsidR="000D209C" w:rsidRPr="00B9506D">
        <w:rPr>
          <w:rFonts w:ascii="Times New Roman" w:eastAsia="Times New Roman" w:hAnsi="Times New Roman" w:cs="Times New Roman"/>
          <w:sz w:val="24"/>
          <w:szCs w:val="24"/>
        </w:rPr>
        <w:t xml:space="preserve"> Romans</w:t>
      </w:r>
      <w:r w:rsidR="002F0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09C" w:rsidRPr="00B9506D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EB0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2F2">
        <w:rPr>
          <w:rFonts w:ascii="Times New Roman" w:eastAsia="Times New Roman" w:hAnsi="Times New Roman" w:cs="Times New Roman"/>
          <w:sz w:val="24"/>
          <w:szCs w:val="24"/>
        </w:rPr>
        <w:t>artifacts</w:t>
      </w:r>
      <w:r w:rsidR="002F0935">
        <w:rPr>
          <w:rFonts w:ascii="Times New Roman" w:eastAsia="Times New Roman" w:hAnsi="Times New Roman" w:cs="Times New Roman"/>
          <w:sz w:val="24"/>
          <w:szCs w:val="24"/>
        </w:rPr>
        <w:t xml:space="preserve"> and imaginative play</w:t>
      </w:r>
    </w:p>
    <w:p w14:paraId="61074DC6" w14:textId="24C75E34" w:rsidR="000D209C" w:rsidRDefault="00ED32F2" w:rsidP="000D20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explore</w:t>
      </w:r>
      <w:r w:rsidR="000D209C" w:rsidRPr="00B9506D">
        <w:rPr>
          <w:rFonts w:ascii="Times New Roman" w:eastAsia="Times New Roman" w:hAnsi="Times New Roman" w:cs="Times New Roman"/>
          <w:sz w:val="24"/>
          <w:szCs w:val="24"/>
        </w:rPr>
        <w:t xml:space="preserve"> aspect</w:t>
      </w:r>
      <w:r w:rsidR="000D20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D209C" w:rsidRPr="00B9506D">
        <w:rPr>
          <w:rFonts w:ascii="Times New Roman" w:eastAsia="Times New Roman" w:hAnsi="Times New Roman" w:cs="Times New Roman"/>
          <w:sz w:val="24"/>
          <w:szCs w:val="24"/>
        </w:rPr>
        <w:t xml:space="preserve"> of Roman culture and life in the context of the city of Rome </w:t>
      </w:r>
    </w:p>
    <w:p w14:paraId="79FAE3CF" w14:textId="29028193" w:rsidR="005D724C" w:rsidRPr="00ED47BE" w:rsidRDefault="005D724C" w:rsidP="005D72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8612DB" w14:textId="6675A1E5" w:rsidR="005D724C" w:rsidRPr="00B56CC0" w:rsidRDefault="005D724C" w:rsidP="005D72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Approximate time:</w:t>
      </w:r>
      <w:r w:rsidRPr="004611A4">
        <w:rPr>
          <w:sz w:val="26"/>
          <w:szCs w:val="26"/>
        </w:rPr>
        <w:t xml:space="preserve"> </w:t>
      </w:r>
      <w:r w:rsidR="00686F60">
        <w:rPr>
          <w:sz w:val="26"/>
          <w:szCs w:val="26"/>
        </w:rPr>
        <w:t>R</w:t>
      </w:r>
      <w:r w:rsidRPr="00B56CC0">
        <w:rPr>
          <w:rStyle w:val="markedcontent"/>
          <w:rFonts w:ascii="Times New Roman" w:hAnsi="Times New Roman" w:cs="Times New Roman"/>
          <w:sz w:val="24"/>
          <w:szCs w:val="24"/>
        </w:rPr>
        <w:t xml:space="preserve">ole-playing </w:t>
      </w:r>
      <w:r w:rsidR="008E47A1">
        <w:rPr>
          <w:rStyle w:val="markedcontent"/>
          <w:rFonts w:ascii="Times New Roman" w:hAnsi="Times New Roman" w:cs="Times New Roman"/>
          <w:sz w:val="24"/>
          <w:szCs w:val="24"/>
        </w:rPr>
        <w:t xml:space="preserve">with all eight characters </w:t>
      </w:r>
      <w:r w:rsidRPr="00B56CC0">
        <w:rPr>
          <w:rStyle w:val="markedcontent"/>
          <w:rFonts w:ascii="Times New Roman" w:hAnsi="Times New Roman" w:cs="Times New Roman"/>
          <w:sz w:val="24"/>
          <w:szCs w:val="24"/>
        </w:rPr>
        <w:t xml:space="preserve">will require at least </w:t>
      </w:r>
      <w:r w:rsidR="008E47A1">
        <w:rPr>
          <w:rStyle w:val="markedcontent"/>
          <w:rFonts w:ascii="Times New Roman" w:hAnsi="Times New Roman" w:cs="Times New Roman"/>
          <w:sz w:val="24"/>
          <w:szCs w:val="24"/>
        </w:rPr>
        <w:t>three</w:t>
      </w:r>
      <w:r w:rsidR="0030132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86F60">
        <w:rPr>
          <w:rStyle w:val="markedcontent"/>
          <w:rFonts w:ascii="Times New Roman" w:hAnsi="Times New Roman" w:cs="Times New Roman"/>
          <w:sz w:val="24"/>
          <w:szCs w:val="24"/>
        </w:rPr>
        <w:t xml:space="preserve">class </w:t>
      </w:r>
      <w:r w:rsidRPr="00B56CC0">
        <w:rPr>
          <w:rStyle w:val="markedcontent"/>
          <w:rFonts w:ascii="Times New Roman" w:hAnsi="Times New Roman" w:cs="Times New Roman"/>
          <w:sz w:val="24"/>
          <w:szCs w:val="24"/>
        </w:rPr>
        <w:t xml:space="preserve">sessions in </w:t>
      </w:r>
      <w:proofErr w:type="spellStart"/>
      <w:r w:rsidRPr="00B56CC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VRoma</w:t>
      </w:r>
      <w:proofErr w:type="spellEnd"/>
      <w:r w:rsidR="00BA60E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07463">
        <w:rPr>
          <w:rStyle w:val="markedcontent"/>
          <w:rFonts w:ascii="Times New Roman" w:hAnsi="Times New Roman" w:cs="Times New Roman"/>
          <w:sz w:val="24"/>
          <w:szCs w:val="24"/>
        </w:rPr>
        <w:t>plus</w:t>
      </w:r>
      <w:r w:rsidR="00BA60E3">
        <w:rPr>
          <w:rStyle w:val="markedcontent"/>
          <w:rFonts w:ascii="Times New Roman" w:hAnsi="Times New Roman" w:cs="Times New Roman"/>
          <w:sz w:val="24"/>
          <w:szCs w:val="24"/>
        </w:rPr>
        <w:t xml:space="preserve"> a site-orientation.</w:t>
      </w:r>
      <w:r w:rsidRPr="00B56CC0">
        <w:rPr>
          <w:rStyle w:val="markedcontent"/>
          <w:rFonts w:ascii="Times New Roman" w:hAnsi="Times New Roman" w:cs="Times New Roman"/>
          <w:sz w:val="24"/>
          <w:szCs w:val="24"/>
        </w:rPr>
        <w:t xml:space="preserve"> Before the </w:t>
      </w:r>
      <w:r w:rsidR="00BA60E3">
        <w:rPr>
          <w:rStyle w:val="markedcontent"/>
          <w:rFonts w:ascii="Times New Roman" w:hAnsi="Times New Roman" w:cs="Times New Roman"/>
          <w:sz w:val="24"/>
          <w:szCs w:val="24"/>
        </w:rPr>
        <w:t xml:space="preserve">activity begins, </w:t>
      </w:r>
      <w:r w:rsidRPr="00B56CC0">
        <w:rPr>
          <w:rStyle w:val="markedcontent"/>
          <w:rFonts w:ascii="Times New Roman" w:hAnsi="Times New Roman" w:cs="Times New Roman"/>
          <w:sz w:val="24"/>
          <w:szCs w:val="24"/>
        </w:rPr>
        <w:t xml:space="preserve">each student will need several visits to </w:t>
      </w:r>
      <w:r w:rsidR="0030132A">
        <w:rPr>
          <w:rStyle w:val="markedcontent"/>
          <w:rFonts w:ascii="Times New Roman" w:hAnsi="Times New Roman" w:cs="Times New Roman"/>
          <w:sz w:val="24"/>
          <w:szCs w:val="24"/>
        </w:rPr>
        <w:t xml:space="preserve">his/her location in </w:t>
      </w:r>
      <w:proofErr w:type="spellStart"/>
      <w:r w:rsidR="0030132A" w:rsidRPr="0030132A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VRoma</w:t>
      </w:r>
      <w:proofErr w:type="spellEnd"/>
      <w:r w:rsidR="0030132A">
        <w:rPr>
          <w:rStyle w:val="markedcontent"/>
          <w:rFonts w:ascii="Times New Roman" w:hAnsi="Times New Roman" w:cs="Times New Roman"/>
          <w:sz w:val="24"/>
          <w:szCs w:val="24"/>
        </w:rPr>
        <w:t xml:space="preserve"> to </w:t>
      </w:r>
      <w:r w:rsidR="00A47868">
        <w:rPr>
          <w:rStyle w:val="markedcontent"/>
          <w:rFonts w:ascii="Times New Roman" w:hAnsi="Times New Roman" w:cs="Times New Roman"/>
          <w:sz w:val="24"/>
          <w:szCs w:val="24"/>
        </w:rPr>
        <w:t>prepare f</w:t>
      </w:r>
      <w:r w:rsidRPr="00B56CC0">
        <w:rPr>
          <w:rStyle w:val="markedcontent"/>
          <w:rFonts w:ascii="Times New Roman" w:hAnsi="Times New Roman" w:cs="Times New Roman"/>
          <w:sz w:val="24"/>
          <w:szCs w:val="24"/>
        </w:rPr>
        <w:t xml:space="preserve">or and practice </w:t>
      </w:r>
      <w:r w:rsidR="00807463">
        <w:rPr>
          <w:rStyle w:val="markedcontent"/>
          <w:rFonts w:ascii="Times New Roman" w:hAnsi="Times New Roman" w:cs="Times New Roman"/>
          <w:sz w:val="24"/>
          <w:szCs w:val="24"/>
        </w:rPr>
        <w:t xml:space="preserve">the </w:t>
      </w:r>
      <w:r w:rsidR="008E47A1">
        <w:rPr>
          <w:rStyle w:val="markedcontent"/>
          <w:rFonts w:ascii="Times New Roman" w:hAnsi="Times New Roman" w:cs="Times New Roman"/>
          <w:sz w:val="24"/>
          <w:szCs w:val="24"/>
        </w:rPr>
        <w:t>assigned</w:t>
      </w:r>
      <w:r w:rsidRPr="00B56CC0">
        <w:rPr>
          <w:rStyle w:val="markedcontent"/>
          <w:rFonts w:ascii="Times New Roman" w:hAnsi="Times New Roman" w:cs="Times New Roman"/>
          <w:sz w:val="24"/>
          <w:szCs w:val="24"/>
        </w:rPr>
        <w:t xml:space="preserve"> tasks.</w:t>
      </w:r>
    </w:p>
    <w:p w14:paraId="6031A42A" w14:textId="77777777" w:rsidR="005D724C" w:rsidRPr="00ED47BE" w:rsidRDefault="005D724C" w:rsidP="005D72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19C787" w14:textId="27CB42A0" w:rsidR="005E463B" w:rsidRDefault="00807463" w:rsidP="000A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Scenario</w:t>
      </w:r>
      <w:r w:rsidR="00977FB2" w:rsidRPr="009B60C9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 w:rsidR="00977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9B4" w:rsidRPr="000F4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24C">
        <w:rPr>
          <w:rFonts w:ascii="Times New Roman" w:eastAsia="Times New Roman" w:hAnsi="Times New Roman" w:cs="Times New Roman"/>
          <w:sz w:val="24"/>
          <w:szCs w:val="24"/>
        </w:rPr>
        <w:t>T</w:t>
      </w:r>
      <w:r w:rsidR="00977FB2" w:rsidRPr="000F49F4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hyperlink r:id="rId5" w:history="1">
        <w:proofErr w:type="spellStart"/>
        <w:r w:rsidR="00977FB2" w:rsidRPr="000058D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praefectus</w:t>
        </w:r>
        <w:proofErr w:type="spellEnd"/>
        <w:r w:rsidR="00977FB2" w:rsidRPr="000058D6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annonae</w:t>
        </w:r>
      </w:hyperlink>
      <w:r w:rsidR="00977FB2" w:rsidRPr="000F49F4">
        <w:rPr>
          <w:rFonts w:ascii="Times New Roman" w:eastAsia="Times New Roman" w:hAnsi="Times New Roman" w:cs="Times New Roman"/>
          <w:sz w:val="24"/>
          <w:szCs w:val="24"/>
        </w:rPr>
        <w:t xml:space="preserve"> invited </w:t>
      </w:r>
      <w:r w:rsidR="00EC68DE">
        <w:rPr>
          <w:rFonts w:ascii="Times New Roman" w:eastAsia="Times New Roman" w:hAnsi="Times New Roman" w:cs="Times New Roman"/>
          <w:sz w:val="24"/>
          <w:szCs w:val="24"/>
        </w:rPr>
        <w:t xml:space="preserve">eight </w:t>
      </w:r>
      <w:r w:rsidR="00E84F43">
        <w:rPr>
          <w:rFonts w:ascii="Times New Roman" w:eastAsia="Times New Roman" w:hAnsi="Times New Roman" w:cs="Times New Roman"/>
          <w:sz w:val="24"/>
          <w:szCs w:val="24"/>
        </w:rPr>
        <w:t xml:space="preserve">working-class </w:t>
      </w:r>
      <w:proofErr w:type="spellStart"/>
      <w:r w:rsidR="00755E5F">
        <w:rPr>
          <w:rFonts w:ascii="Times New Roman" w:eastAsia="Times New Roman" w:hAnsi="Times New Roman" w:cs="Times New Roman"/>
          <w:sz w:val="24"/>
          <w:szCs w:val="24"/>
        </w:rPr>
        <w:t>V</w:t>
      </w:r>
      <w:r w:rsidR="00977FB2" w:rsidRPr="000F49F4">
        <w:rPr>
          <w:rFonts w:ascii="Times New Roman" w:eastAsia="Times New Roman" w:hAnsi="Times New Roman" w:cs="Times New Roman"/>
          <w:sz w:val="24"/>
          <w:szCs w:val="24"/>
        </w:rPr>
        <w:t>Roman</w:t>
      </w:r>
      <w:r w:rsidR="00977FB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977FB2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977FB2" w:rsidRPr="000F4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0C9">
        <w:rPr>
          <w:rFonts w:ascii="Times New Roman" w:eastAsia="Times New Roman" w:hAnsi="Times New Roman" w:cs="Times New Roman"/>
          <w:sz w:val="24"/>
          <w:szCs w:val="24"/>
        </w:rPr>
        <w:t xml:space="preserve">take </w:t>
      </w:r>
      <w:r w:rsidR="001B39B7">
        <w:rPr>
          <w:noProof/>
        </w:rPr>
        <w:drawing>
          <wp:inline distT="0" distB="0" distL="0" distR="0" wp14:anchorId="53CDE498" wp14:editId="1CC7841F">
            <wp:extent cx="304800" cy="30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39B7" w:rsidRPr="00686F60">
        <w:rPr>
          <w:rFonts w:ascii="Times New Roman" w:eastAsia="Times New Roman" w:hAnsi="Times New Roman" w:cs="Times New Roman"/>
          <w:color w:val="FF0000"/>
          <w:sz w:val="24"/>
          <w:szCs w:val="24"/>
        </w:rPr>
        <w:t>Coelia</w:t>
      </w:r>
      <w:proofErr w:type="spellEnd"/>
      <w:r w:rsidR="001B39B7" w:rsidRPr="00686F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B39B7" w:rsidRPr="00686F60">
        <w:rPr>
          <w:rFonts w:ascii="Times New Roman" w:eastAsia="Times New Roman" w:hAnsi="Times New Roman" w:cs="Times New Roman"/>
          <w:color w:val="FF0000"/>
          <w:sz w:val="24"/>
          <w:szCs w:val="24"/>
        </w:rPr>
        <w:t>Mascellina</w:t>
      </w:r>
      <w:proofErr w:type="spellEnd"/>
      <w:r w:rsidR="00F534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53422">
        <w:rPr>
          <w:rFonts w:ascii="Times New Roman" w:eastAsia="Times New Roman" w:hAnsi="Times New Roman" w:cs="Times New Roman"/>
          <w:sz w:val="24"/>
          <w:szCs w:val="24"/>
        </w:rPr>
        <w:t>(</w:t>
      </w:r>
      <w:r w:rsidR="00F53422" w:rsidRPr="000A4C7B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="00F53422">
        <w:rPr>
          <w:rFonts w:ascii="Times New Roman" w:eastAsia="Times New Roman" w:hAnsi="Times New Roman" w:cs="Times New Roman"/>
          <w:sz w:val="24"/>
          <w:szCs w:val="24"/>
        </w:rPr>
        <w:t>, the instructor)</w:t>
      </w:r>
      <w:r w:rsidR="001B3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7FB2" w:rsidRPr="000F49F4">
        <w:rPr>
          <w:rFonts w:ascii="Times New Roman" w:eastAsia="Times New Roman" w:hAnsi="Times New Roman" w:cs="Times New Roman"/>
          <w:sz w:val="24"/>
          <w:szCs w:val="24"/>
        </w:rPr>
        <w:t xml:space="preserve">a young </w:t>
      </w:r>
      <w:r w:rsidR="00977FB2">
        <w:rPr>
          <w:rFonts w:ascii="Times New Roman" w:eastAsia="Times New Roman" w:hAnsi="Times New Roman" w:cs="Times New Roman"/>
          <w:sz w:val="24"/>
          <w:szCs w:val="24"/>
        </w:rPr>
        <w:t xml:space="preserve">business owner </w:t>
      </w:r>
      <w:r w:rsidR="00977FB2" w:rsidRPr="000F49F4">
        <w:rPr>
          <w:rFonts w:ascii="Times New Roman" w:eastAsia="Times New Roman" w:hAnsi="Times New Roman" w:cs="Times New Roman"/>
          <w:sz w:val="24"/>
          <w:szCs w:val="24"/>
        </w:rPr>
        <w:t xml:space="preserve">from the province of </w:t>
      </w:r>
      <w:proofErr w:type="spellStart"/>
      <w:r w:rsidR="00977FB2" w:rsidRPr="000F49F4">
        <w:rPr>
          <w:rFonts w:ascii="Times New Roman" w:eastAsia="Times New Roman" w:hAnsi="Times New Roman" w:cs="Times New Roman"/>
          <w:sz w:val="24"/>
          <w:szCs w:val="24"/>
        </w:rPr>
        <w:t>Baetica</w:t>
      </w:r>
      <w:proofErr w:type="spellEnd"/>
      <w:r w:rsidR="00977F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10CC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977FB2">
        <w:rPr>
          <w:rFonts w:ascii="Times New Roman" w:eastAsia="Times New Roman" w:hAnsi="Times New Roman" w:cs="Times New Roman"/>
          <w:sz w:val="24"/>
          <w:szCs w:val="24"/>
        </w:rPr>
        <w:t>Spain)</w:t>
      </w:r>
      <w:r w:rsidR="00977FB2" w:rsidRPr="000F49F4">
        <w:rPr>
          <w:rFonts w:ascii="Times New Roman" w:eastAsia="Times New Roman" w:hAnsi="Times New Roman" w:cs="Times New Roman"/>
          <w:sz w:val="24"/>
          <w:szCs w:val="24"/>
        </w:rPr>
        <w:t xml:space="preserve">, on </w:t>
      </w:r>
      <w:r w:rsidR="00C87379">
        <w:rPr>
          <w:rFonts w:ascii="Times New Roman" w:eastAsia="Times New Roman" w:hAnsi="Times New Roman" w:cs="Times New Roman"/>
          <w:sz w:val="24"/>
          <w:szCs w:val="24"/>
        </w:rPr>
        <w:t>a</w:t>
      </w:r>
      <w:r w:rsidR="00F03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FB2" w:rsidRPr="000F49F4">
        <w:rPr>
          <w:rFonts w:ascii="Times New Roman" w:eastAsia="Times New Roman" w:hAnsi="Times New Roman" w:cs="Times New Roman"/>
          <w:sz w:val="24"/>
          <w:szCs w:val="24"/>
        </w:rPr>
        <w:t xml:space="preserve">tour of </w:t>
      </w:r>
      <w:r w:rsidR="000A4C7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87379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D535BD">
        <w:rPr>
          <w:rFonts w:ascii="Times New Roman" w:eastAsia="Times New Roman" w:hAnsi="Times New Roman" w:cs="Times New Roman"/>
          <w:sz w:val="24"/>
          <w:szCs w:val="24"/>
        </w:rPr>
        <w:t xml:space="preserve">working </w:t>
      </w:r>
      <w:r w:rsidR="00C87379">
        <w:rPr>
          <w:rFonts w:ascii="Times New Roman" w:eastAsia="Times New Roman" w:hAnsi="Times New Roman" w:cs="Times New Roman"/>
          <w:sz w:val="24"/>
          <w:szCs w:val="24"/>
        </w:rPr>
        <w:t>neighborhoods</w:t>
      </w:r>
      <w:r w:rsidR="00977FB2" w:rsidRPr="000F49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7FB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977FB2" w:rsidRPr="000F49F4">
        <w:rPr>
          <w:rFonts w:ascii="Times New Roman" w:eastAsia="Times New Roman" w:hAnsi="Times New Roman" w:cs="Times New Roman"/>
          <w:sz w:val="24"/>
          <w:szCs w:val="24"/>
        </w:rPr>
        <w:t xml:space="preserve">wants </w:t>
      </w:r>
      <w:r w:rsidR="005D724C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="00977FB2" w:rsidRPr="000F49F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C68DE">
        <w:rPr>
          <w:rFonts w:ascii="Times New Roman" w:eastAsia="Times New Roman" w:hAnsi="Times New Roman" w:cs="Times New Roman"/>
          <w:sz w:val="24"/>
          <w:szCs w:val="24"/>
        </w:rPr>
        <w:t xml:space="preserve">feel </w:t>
      </w:r>
      <w:r w:rsidR="009E67EC">
        <w:rPr>
          <w:rFonts w:ascii="Times New Roman" w:eastAsia="Times New Roman" w:hAnsi="Times New Roman" w:cs="Times New Roman"/>
          <w:sz w:val="24"/>
          <w:szCs w:val="24"/>
        </w:rPr>
        <w:t>welcome</w:t>
      </w:r>
      <w:r w:rsidR="00755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FB2" w:rsidRPr="000F49F4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="00755E5F">
        <w:rPr>
          <w:rFonts w:ascii="Times New Roman" w:eastAsia="Times New Roman" w:hAnsi="Times New Roman" w:cs="Times New Roman"/>
          <w:sz w:val="24"/>
          <w:szCs w:val="24"/>
        </w:rPr>
        <w:t xml:space="preserve">she will </w:t>
      </w:r>
      <w:r w:rsidR="00FC23EE">
        <w:rPr>
          <w:rFonts w:ascii="Times New Roman" w:eastAsia="Times New Roman" w:hAnsi="Times New Roman" w:cs="Times New Roman"/>
          <w:sz w:val="24"/>
          <w:szCs w:val="24"/>
        </w:rPr>
        <w:t xml:space="preserve">agree </w:t>
      </w:r>
      <w:r w:rsidR="00977FB2" w:rsidRPr="000F49F4">
        <w:rPr>
          <w:rFonts w:ascii="Times New Roman" w:eastAsia="Times New Roman" w:hAnsi="Times New Roman" w:cs="Times New Roman"/>
          <w:sz w:val="24"/>
          <w:szCs w:val="24"/>
        </w:rPr>
        <w:t xml:space="preserve">to supply olive oil for the troops. </w:t>
      </w:r>
      <w:r w:rsidR="005D724C" w:rsidRPr="000F49F4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 w:rsidR="00C87379">
        <w:rPr>
          <w:rFonts w:ascii="Times New Roman" w:eastAsia="Times New Roman" w:hAnsi="Times New Roman" w:cs="Times New Roman"/>
          <w:sz w:val="24"/>
          <w:szCs w:val="24"/>
        </w:rPr>
        <w:t>member of the group</w:t>
      </w:r>
      <w:r w:rsidR="0098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D81">
        <w:rPr>
          <w:rFonts w:ascii="Times New Roman" w:eastAsia="Times New Roman" w:hAnsi="Times New Roman" w:cs="Times New Roman"/>
          <w:sz w:val="24"/>
          <w:szCs w:val="24"/>
        </w:rPr>
        <w:t>will strive to outdo the others</w:t>
      </w:r>
      <w:r w:rsidR="00FC23EE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9B0D8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C23EE">
        <w:rPr>
          <w:rFonts w:ascii="Times New Roman" w:eastAsia="Times New Roman" w:hAnsi="Times New Roman" w:cs="Times New Roman"/>
          <w:sz w:val="24"/>
          <w:szCs w:val="24"/>
        </w:rPr>
        <w:t xml:space="preserve">presentation about </w:t>
      </w:r>
      <w:r w:rsidR="00C87379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9B0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occupation</w:t>
      </w:r>
      <w:r w:rsidR="00C87379">
        <w:rPr>
          <w:rFonts w:ascii="Times New Roman" w:eastAsia="Times New Roman" w:hAnsi="Times New Roman" w:cs="Times New Roman"/>
          <w:sz w:val="24"/>
          <w:szCs w:val="24"/>
        </w:rPr>
        <w:t xml:space="preserve"> and its location</w:t>
      </w:r>
      <w:r w:rsidR="00FC23EE">
        <w:rPr>
          <w:rFonts w:ascii="Times New Roman" w:eastAsia="Times New Roman" w:hAnsi="Times New Roman" w:cs="Times New Roman"/>
          <w:sz w:val="24"/>
          <w:szCs w:val="24"/>
        </w:rPr>
        <w:t>, and an invitation to join</w:t>
      </w:r>
      <w:r w:rsidR="009E6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3E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87379">
        <w:rPr>
          <w:rFonts w:ascii="Times New Roman" w:eastAsia="Times New Roman" w:hAnsi="Times New Roman" w:cs="Times New Roman"/>
          <w:sz w:val="24"/>
          <w:szCs w:val="24"/>
        </w:rPr>
        <w:t>ir</w:t>
      </w:r>
      <w:r w:rsidR="00D53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7EC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="005D724C">
        <w:rPr>
          <w:rFonts w:ascii="Times New Roman" w:eastAsia="Times New Roman" w:hAnsi="Times New Roman" w:cs="Times New Roman"/>
          <w:sz w:val="24"/>
          <w:szCs w:val="24"/>
        </w:rPr>
        <w:t>:</w:t>
      </w:r>
      <w:r w:rsidR="009B6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458CF6" w14:textId="771C0767" w:rsidR="005E463B" w:rsidRDefault="00EC68DE" w:rsidP="00C138F5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63B">
        <w:rPr>
          <w:noProof/>
        </w:rPr>
        <w:drawing>
          <wp:inline distT="0" distB="0" distL="0" distR="0" wp14:anchorId="256E535B" wp14:editId="14809B35">
            <wp:extent cx="3048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63B" w:rsidRPr="000F49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Aurelia </w:t>
      </w:r>
      <w:proofErr w:type="spellStart"/>
      <w:r w:rsidR="005E463B" w:rsidRPr="000F49F4">
        <w:rPr>
          <w:rFonts w:ascii="Times New Roman" w:eastAsia="Times New Roman" w:hAnsi="Times New Roman" w:cs="Times New Roman"/>
          <w:color w:val="FF0000"/>
          <w:sz w:val="24"/>
          <w:szCs w:val="24"/>
        </w:rPr>
        <w:t>Nais</w:t>
      </w:r>
      <w:proofErr w:type="spellEnd"/>
      <w:r w:rsidR="005E46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39B4" w:rsidRPr="000F49F4">
        <w:rPr>
          <w:rFonts w:ascii="Times New Roman" w:eastAsia="Times New Roman" w:hAnsi="Times New Roman" w:cs="Times New Roman"/>
          <w:sz w:val="24"/>
          <w:szCs w:val="24"/>
        </w:rPr>
        <w:t xml:space="preserve">a fish-seller with a shop in the Emporium district </w:t>
      </w:r>
    </w:p>
    <w:p w14:paraId="79211DB4" w14:textId="43A095CE" w:rsidR="005E463B" w:rsidRDefault="00D0593B" w:rsidP="00C138F5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66C2A">
        <w:rPr>
          <w:noProof/>
        </w:rPr>
        <w:drawing>
          <wp:inline distT="0" distB="0" distL="0" distR="0" wp14:anchorId="08A8739D" wp14:editId="4167F8BF">
            <wp:extent cx="304800" cy="30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C2A" w:rsidRPr="000F49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66C2A" w:rsidRPr="000F49F4">
        <w:rPr>
          <w:rFonts w:ascii="Times New Roman" w:eastAsia="Times New Roman" w:hAnsi="Times New Roman" w:cs="Times New Roman"/>
          <w:color w:val="FF0000"/>
          <w:sz w:val="24"/>
          <w:szCs w:val="24"/>
        </w:rPr>
        <w:t>Cantinea</w:t>
      </w:r>
      <w:proofErr w:type="spellEnd"/>
      <w:r w:rsidR="00A66C2A" w:rsidRPr="000F49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66C2A" w:rsidRPr="000F49F4">
        <w:rPr>
          <w:rFonts w:ascii="Times New Roman" w:eastAsia="Times New Roman" w:hAnsi="Times New Roman" w:cs="Times New Roman"/>
          <w:color w:val="FF0000"/>
          <w:sz w:val="24"/>
          <w:szCs w:val="24"/>
        </w:rPr>
        <w:t>Procla</w:t>
      </w:r>
      <w:proofErr w:type="spellEnd"/>
      <w:r w:rsidR="00A66C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6539B4" w:rsidRPr="000F49F4">
        <w:rPr>
          <w:rFonts w:ascii="Times New Roman" w:eastAsia="Times New Roman" w:hAnsi="Times New Roman" w:cs="Times New Roman"/>
          <w:sz w:val="24"/>
          <w:szCs w:val="24"/>
        </w:rPr>
        <w:t>a priestess in the Temple of Isis</w:t>
      </w:r>
      <w:r w:rsidR="00980CA4">
        <w:rPr>
          <w:rFonts w:ascii="Times New Roman" w:eastAsia="Times New Roman" w:hAnsi="Times New Roman" w:cs="Times New Roman"/>
          <w:sz w:val="24"/>
          <w:szCs w:val="24"/>
        </w:rPr>
        <w:t xml:space="preserve"> in the Sanctuary of Isis</w:t>
      </w:r>
    </w:p>
    <w:p w14:paraId="1794D824" w14:textId="366B8D18" w:rsidR="005E463B" w:rsidRDefault="006539B4" w:rsidP="00C138F5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0F4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93B">
        <w:rPr>
          <w:noProof/>
        </w:rPr>
        <w:drawing>
          <wp:inline distT="0" distB="0" distL="0" distR="0" wp14:anchorId="7856471D" wp14:editId="20F31175">
            <wp:extent cx="304800" cy="30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593B" w:rsidRPr="000F49F4">
        <w:rPr>
          <w:rFonts w:ascii="Times New Roman" w:eastAsia="Times New Roman" w:hAnsi="Times New Roman" w:cs="Times New Roman"/>
          <w:color w:val="FF0000"/>
          <w:sz w:val="24"/>
          <w:szCs w:val="24"/>
        </w:rPr>
        <w:t>Fuscus</w:t>
      </w:r>
      <w:proofErr w:type="spellEnd"/>
      <w:r w:rsidR="00D05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49F4">
        <w:rPr>
          <w:rFonts w:ascii="Times New Roman" w:eastAsia="Times New Roman" w:hAnsi="Times New Roman" w:cs="Times New Roman"/>
          <w:sz w:val="24"/>
          <w:szCs w:val="24"/>
        </w:rPr>
        <w:t xml:space="preserve">a charioteer </w:t>
      </w:r>
      <w:r w:rsidR="00980CA4">
        <w:rPr>
          <w:rFonts w:ascii="Times New Roman" w:eastAsia="Times New Roman" w:hAnsi="Times New Roman" w:cs="Times New Roman"/>
          <w:sz w:val="24"/>
          <w:szCs w:val="24"/>
        </w:rPr>
        <w:t>of the Green</w:t>
      </w:r>
      <w:r w:rsidR="0040579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716DBA">
        <w:rPr>
          <w:rFonts w:ascii="Times New Roman" w:eastAsia="Times New Roman" w:hAnsi="Times New Roman" w:cs="Times New Roman"/>
          <w:sz w:val="24"/>
          <w:szCs w:val="24"/>
        </w:rPr>
        <w:t>f</w:t>
      </w:r>
      <w:r w:rsidR="00405799">
        <w:rPr>
          <w:rFonts w:ascii="Times New Roman" w:eastAsia="Times New Roman" w:hAnsi="Times New Roman" w:cs="Times New Roman"/>
          <w:sz w:val="24"/>
          <w:szCs w:val="24"/>
        </w:rPr>
        <w:t>action</w:t>
      </w:r>
      <w:r w:rsidR="0098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9F4">
        <w:rPr>
          <w:rFonts w:ascii="Times New Roman" w:eastAsia="Times New Roman" w:hAnsi="Times New Roman" w:cs="Times New Roman"/>
          <w:sz w:val="24"/>
          <w:szCs w:val="24"/>
        </w:rPr>
        <w:t xml:space="preserve">in the Circus Maximus </w:t>
      </w:r>
      <w:r w:rsidR="00FD7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496A5A" w14:textId="4B711C5F" w:rsidR="005E463B" w:rsidRDefault="00FC1DDD" w:rsidP="00C138F5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DE3EFE0" wp14:editId="2C766E8B">
            <wp:extent cx="3048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0593B" w:rsidRPr="000F49F4">
        <w:rPr>
          <w:rFonts w:ascii="Times New Roman" w:eastAsia="Times New Roman" w:hAnsi="Times New Roman" w:cs="Times New Roman"/>
          <w:color w:val="FF0000"/>
          <w:sz w:val="24"/>
          <w:szCs w:val="24"/>
        </w:rPr>
        <w:t>Fundilius</w:t>
      </w:r>
      <w:proofErr w:type="spellEnd"/>
      <w:r w:rsidR="00D0593B" w:rsidRPr="000F49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0593B" w:rsidRPr="000F49F4">
        <w:rPr>
          <w:rFonts w:ascii="Times New Roman" w:eastAsia="Times New Roman" w:hAnsi="Times New Roman" w:cs="Times New Roman"/>
          <w:color w:val="FF0000"/>
          <w:sz w:val="24"/>
          <w:szCs w:val="24"/>
        </w:rPr>
        <w:t>Doctus</w:t>
      </w:r>
      <w:proofErr w:type="spellEnd"/>
      <w:r w:rsidR="00D05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39B4" w:rsidRPr="000F49F4">
        <w:rPr>
          <w:rFonts w:ascii="Times New Roman" w:eastAsia="Times New Roman" w:hAnsi="Times New Roman" w:cs="Times New Roman"/>
          <w:sz w:val="24"/>
          <w:szCs w:val="24"/>
        </w:rPr>
        <w:t xml:space="preserve">a mime actor in the Theater of Marcellus </w:t>
      </w:r>
    </w:p>
    <w:p w14:paraId="1D6BDED6" w14:textId="16043035" w:rsidR="005E463B" w:rsidRDefault="0076011D" w:rsidP="00C138F5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D14529E" wp14:editId="7FB24937">
            <wp:extent cx="3048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0593B" w:rsidRPr="000F49F4">
        <w:rPr>
          <w:rFonts w:ascii="Times New Roman" w:eastAsia="Times New Roman" w:hAnsi="Times New Roman" w:cs="Times New Roman"/>
          <w:color w:val="FF0000"/>
          <w:sz w:val="24"/>
          <w:szCs w:val="24"/>
        </w:rPr>
        <w:t>Claudia Olympias</w:t>
      </w:r>
      <w:r w:rsidR="00D05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39B4" w:rsidRPr="000F49F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D724C">
        <w:rPr>
          <w:rFonts w:ascii="Times New Roman" w:eastAsia="Times New Roman" w:hAnsi="Times New Roman" w:cs="Times New Roman"/>
          <w:sz w:val="24"/>
          <w:szCs w:val="24"/>
        </w:rPr>
        <w:t>owner</w:t>
      </w:r>
      <w:r w:rsidR="006539B4" w:rsidRPr="000F49F4">
        <w:rPr>
          <w:rFonts w:ascii="Times New Roman" w:eastAsia="Times New Roman" w:hAnsi="Times New Roman" w:cs="Times New Roman"/>
          <w:sz w:val="24"/>
          <w:szCs w:val="24"/>
        </w:rPr>
        <w:t xml:space="preserve"> of a silver shop on the Sacra Via Summa </w:t>
      </w:r>
    </w:p>
    <w:p w14:paraId="6DDD97EE" w14:textId="39BA30C1" w:rsidR="008D437D" w:rsidRDefault="00665D76" w:rsidP="00C138F5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55594CE" wp14:editId="0F3A5052">
            <wp:extent cx="304800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0593B" w:rsidRPr="000F49F4">
        <w:rPr>
          <w:rFonts w:ascii="Times New Roman" w:eastAsia="Times New Roman" w:hAnsi="Times New Roman" w:cs="Times New Roman"/>
          <w:color w:val="FF0000"/>
          <w:sz w:val="24"/>
          <w:szCs w:val="24"/>
        </w:rPr>
        <w:t>Callistus</w:t>
      </w:r>
      <w:r w:rsidR="00D0593B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D0593B" w:rsidRPr="000F4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9B4" w:rsidRPr="000F49F4">
        <w:rPr>
          <w:rFonts w:ascii="Times New Roman" w:eastAsia="Times New Roman" w:hAnsi="Times New Roman" w:cs="Times New Roman"/>
          <w:sz w:val="24"/>
          <w:szCs w:val="24"/>
        </w:rPr>
        <w:t xml:space="preserve">an imperial freedman in charge of the armory in the Ludus Magnus </w:t>
      </w:r>
    </w:p>
    <w:p w14:paraId="36E03B07" w14:textId="36ED2B3D" w:rsidR="008D437D" w:rsidRDefault="00BA1D75" w:rsidP="00C138F5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9487A7E" wp14:editId="4C90181A">
            <wp:extent cx="304800" cy="3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0593B" w:rsidRPr="000F49F4">
        <w:rPr>
          <w:rFonts w:ascii="Times New Roman" w:eastAsia="Times New Roman" w:hAnsi="Times New Roman" w:cs="Times New Roman"/>
          <w:color w:val="FF0000"/>
          <w:sz w:val="24"/>
          <w:szCs w:val="24"/>
        </w:rPr>
        <w:t>Mus</w:t>
      </w:r>
      <w:r w:rsidR="00D059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311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539B4" w:rsidRPr="000F49F4">
        <w:rPr>
          <w:rFonts w:ascii="Times New Roman" w:eastAsia="Times New Roman" w:hAnsi="Times New Roman" w:cs="Times New Roman"/>
          <w:sz w:val="24"/>
          <w:szCs w:val="24"/>
        </w:rPr>
        <w:t>freedman secretary of the Praetorian Prefec</w:t>
      </w:r>
      <w:r w:rsidR="00ED47BE">
        <w:rPr>
          <w:rFonts w:ascii="Times New Roman" w:eastAsia="Times New Roman" w:hAnsi="Times New Roman" w:cs="Times New Roman"/>
          <w:sz w:val="24"/>
          <w:szCs w:val="24"/>
        </w:rPr>
        <w:t>t in the</w:t>
      </w:r>
      <w:r w:rsidR="006539B4" w:rsidRPr="000F49F4">
        <w:rPr>
          <w:rFonts w:ascii="Times New Roman" w:eastAsia="Times New Roman" w:hAnsi="Times New Roman" w:cs="Times New Roman"/>
          <w:sz w:val="24"/>
          <w:szCs w:val="24"/>
        </w:rPr>
        <w:t xml:space="preserve"> Castra Praetoria </w:t>
      </w:r>
    </w:p>
    <w:p w14:paraId="55FE0A6A" w14:textId="17CDCC7A" w:rsidR="00686F60" w:rsidRDefault="00ED47BE" w:rsidP="00C138F5">
      <w:pPr>
        <w:spacing w:after="0" w:line="240" w:lineRule="auto"/>
        <w:ind w:left="270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858E93C" wp14:editId="15F88448">
            <wp:extent cx="304800" cy="30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0593B" w:rsidRPr="000F49F4">
        <w:rPr>
          <w:rFonts w:ascii="Times New Roman" w:eastAsia="Times New Roman" w:hAnsi="Times New Roman" w:cs="Times New Roman"/>
          <w:color w:val="FF0000"/>
          <w:sz w:val="24"/>
          <w:szCs w:val="24"/>
        </w:rPr>
        <w:t>Glyconis</w:t>
      </w:r>
      <w:proofErr w:type="spellEnd"/>
      <w:r w:rsidR="00D0593B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6539B4" w:rsidRPr="000F49F4">
        <w:rPr>
          <w:rFonts w:ascii="Times New Roman" w:eastAsia="Times New Roman" w:hAnsi="Times New Roman" w:cs="Times New Roman"/>
          <w:sz w:val="24"/>
          <w:szCs w:val="24"/>
        </w:rPr>
        <w:t xml:space="preserve"> fun-loving wife who drink</w:t>
      </w:r>
      <w:r w:rsidR="00061A9E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39B4" w:rsidRPr="000F49F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EC68DE">
        <w:rPr>
          <w:rFonts w:ascii="Times New Roman" w:eastAsia="Times New Roman" w:hAnsi="Times New Roman" w:cs="Times New Roman"/>
          <w:sz w:val="24"/>
          <w:szCs w:val="24"/>
        </w:rPr>
        <w:t>sing</w:t>
      </w:r>
      <w:r w:rsidR="00061A9E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39B4" w:rsidRPr="000F49F4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="006539B4" w:rsidRPr="000F49F4">
        <w:rPr>
          <w:rFonts w:ascii="Times New Roman" w:eastAsia="Times New Roman" w:hAnsi="Times New Roman" w:cs="Times New Roman"/>
          <w:sz w:val="24"/>
          <w:szCs w:val="24"/>
        </w:rPr>
        <w:t>Thermopolium</w:t>
      </w:r>
      <w:proofErr w:type="spellEnd"/>
      <w:r w:rsidR="006539B4" w:rsidRPr="000F49F4">
        <w:rPr>
          <w:rFonts w:ascii="Times New Roman" w:eastAsia="Times New Roman" w:hAnsi="Times New Roman" w:cs="Times New Roman"/>
          <w:sz w:val="24"/>
          <w:szCs w:val="24"/>
        </w:rPr>
        <w:t xml:space="preserve"> of Scintilla</w:t>
      </w:r>
      <w:r w:rsidR="00FD5772" w:rsidRPr="00FD5772">
        <w:t xml:space="preserve"> </w:t>
      </w:r>
    </w:p>
    <w:p w14:paraId="14319DBD" w14:textId="5A38D599" w:rsidR="00B27CB2" w:rsidRPr="00633115" w:rsidRDefault="00B27CB2" w:rsidP="00D026EB">
      <w:pPr>
        <w:spacing w:after="0" w:line="240" w:lineRule="auto"/>
        <w:rPr>
          <w:sz w:val="20"/>
          <w:szCs w:val="20"/>
        </w:rPr>
      </w:pPr>
    </w:p>
    <w:p w14:paraId="630D4A0C" w14:textId="68C8A463" w:rsidR="00B27CB2" w:rsidRDefault="00B27CB2" w:rsidP="00D026E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Materials: </w:t>
      </w:r>
      <w:r w:rsidR="001011EE">
        <w:rPr>
          <w:rFonts w:ascii="Times New Roman" w:eastAsia="Times New Roman" w:hAnsi="Times New Roman" w:cs="Times New Roman"/>
          <w:sz w:val="24"/>
          <w:szCs w:val="24"/>
        </w:rPr>
        <w:t xml:space="preserve">Using the </w:t>
      </w:r>
      <w:hyperlink r:id="rId15" w:history="1">
        <w:r w:rsidR="001011EE" w:rsidRPr="001011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contact form</w:t>
        </w:r>
      </w:hyperlink>
      <w:r w:rsidR="00D2173D">
        <w:rPr>
          <w:rFonts w:ascii="Times New Roman" w:eastAsia="Times New Roman" w:hAnsi="Times New Roman" w:cs="Times New Roman"/>
          <w:sz w:val="24"/>
          <w:szCs w:val="24"/>
        </w:rPr>
        <w:t>, i</w:t>
      </w:r>
      <w:r w:rsidRPr="00B27CB2">
        <w:rPr>
          <w:rFonts w:ascii="Times New Roman" w:eastAsia="Times New Roman" w:hAnsi="Times New Roman" w:cs="Times New Roman"/>
          <w:sz w:val="24"/>
          <w:szCs w:val="24"/>
        </w:rPr>
        <w:t>nstructors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73D" w:rsidRPr="00D2173D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6D7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619">
        <w:rPr>
          <w:rFonts w:ascii="Times New Roman" w:eastAsia="Times New Roman" w:hAnsi="Times New Roman" w:cs="Times New Roman"/>
          <w:sz w:val="24"/>
          <w:szCs w:val="24"/>
        </w:rPr>
        <w:t xml:space="preserve">apply for </w:t>
      </w:r>
      <w:r w:rsidRPr="006D7592">
        <w:rPr>
          <w:rFonts w:ascii="Times New Roman" w:eastAsia="Times New Roman" w:hAnsi="Times New Roman" w:cs="Times New Roman"/>
          <w:sz w:val="24"/>
          <w:szCs w:val="24"/>
        </w:rPr>
        <w:t xml:space="preserve">a teacher character in </w:t>
      </w:r>
      <w:proofErr w:type="spellStart"/>
      <w:r w:rsidRPr="006D7592">
        <w:rPr>
          <w:rFonts w:ascii="Times New Roman" w:eastAsia="Times New Roman" w:hAnsi="Times New Roman" w:cs="Times New Roman"/>
          <w:sz w:val="24"/>
          <w:szCs w:val="24"/>
        </w:rPr>
        <w:t>VRoma</w:t>
      </w:r>
      <w:proofErr w:type="spellEnd"/>
      <w:r w:rsidRPr="006D7592">
        <w:rPr>
          <w:rFonts w:ascii="Times New Roman" w:eastAsia="Times New Roman" w:hAnsi="Times New Roman" w:cs="Times New Roman"/>
          <w:sz w:val="24"/>
          <w:szCs w:val="24"/>
        </w:rPr>
        <w:t xml:space="preserve"> to administer the activity</w:t>
      </w:r>
      <w:r w:rsidR="003D78E0">
        <w:rPr>
          <w:rFonts w:ascii="Times New Roman" w:eastAsia="Times New Roman" w:hAnsi="Times New Roman" w:cs="Times New Roman"/>
          <w:sz w:val="24"/>
          <w:szCs w:val="24"/>
        </w:rPr>
        <w:t xml:space="preserve">, then </w:t>
      </w:r>
      <w:r w:rsidR="006D7592">
        <w:rPr>
          <w:rFonts w:ascii="Times New Roman" w:hAnsi="Times New Roman" w:cs="Times New Roman"/>
          <w:noProof/>
          <w:sz w:val="24"/>
          <w:szCs w:val="24"/>
        </w:rPr>
        <w:t>proceed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to the </w:t>
      </w:r>
      <w:r w:rsidRPr="006D7592">
        <w:rPr>
          <w:rFonts w:ascii="Times New Roman" w:hAnsi="Times New Roman" w:cs="Times New Roman"/>
          <w:b/>
          <w:bCs/>
          <w:noProof/>
          <w:sz w:val="24"/>
          <w:szCs w:val="24"/>
        </w:rPr>
        <w:t>Ludi VRomani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game room off the </w:t>
      </w:r>
      <w:r w:rsidRPr="007C2A1F">
        <w:rPr>
          <w:rFonts w:ascii="Times New Roman" w:hAnsi="Times New Roman" w:cs="Times New Roman"/>
          <w:b/>
          <w:bCs/>
          <w:noProof/>
          <w:sz w:val="24"/>
          <w:szCs w:val="24"/>
        </w:rPr>
        <w:t>Officina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to </w:t>
      </w:r>
      <w:r w:rsidR="00A62CC8">
        <w:rPr>
          <w:rFonts w:ascii="Times New Roman" w:hAnsi="Times New Roman" w:cs="Times New Roman"/>
          <w:noProof/>
          <w:sz w:val="24"/>
          <w:szCs w:val="24"/>
        </w:rPr>
        <w:t>access</w:t>
      </w:r>
      <w:r w:rsidRPr="007D1C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C2A1F">
        <w:rPr>
          <w:rFonts w:ascii="Times New Roman" w:hAnsi="Times New Roman" w:cs="Times New Roman"/>
          <w:noProof/>
          <w:sz w:val="24"/>
          <w:szCs w:val="24"/>
        </w:rPr>
        <w:t>game</w:t>
      </w:r>
      <w:r w:rsidR="00D2173D">
        <w:rPr>
          <w:rFonts w:ascii="Times New Roman" w:hAnsi="Times New Roman" w:cs="Times New Roman"/>
          <w:noProof/>
          <w:sz w:val="24"/>
          <w:szCs w:val="24"/>
        </w:rPr>
        <w:t xml:space="preserve"> instructions </w:t>
      </w:r>
      <w:r w:rsidR="00F0170E">
        <w:rPr>
          <w:rFonts w:ascii="Times New Roman" w:hAnsi="Times New Roman" w:cs="Times New Roman"/>
          <w:noProof/>
          <w:sz w:val="24"/>
          <w:szCs w:val="24"/>
        </w:rPr>
        <w:t xml:space="preserve">and </w:t>
      </w:r>
      <w:r>
        <w:rPr>
          <w:rFonts w:ascii="Times New Roman" w:hAnsi="Times New Roman" w:cs="Times New Roman"/>
          <w:noProof/>
          <w:sz w:val="24"/>
          <w:szCs w:val="24"/>
        </w:rPr>
        <w:t>materials</w:t>
      </w:r>
      <w:r w:rsidR="00A36924">
        <w:rPr>
          <w:rFonts w:ascii="Times New Roman" w:hAnsi="Times New Roman" w:cs="Times New Roman"/>
          <w:noProof/>
          <w:sz w:val="24"/>
          <w:szCs w:val="24"/>
        </w:rPr>
        <w:t>.</w:t>
      </w:r>
      <w:r w:rsidR="00FD73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15745">
        <w:rPr>
          <w:rFonts w:ascii="Times New Roman" w:hAnsi="Times New Roman" w:cs="Times New Roman"/>
          <w:noProof/>
          <w:sz w:val="24"/>
          <w:szCs w:val="24"/>
        </w:rPr>
        <w:t xml:space="preserve">Click here for </w:t>
      </w:r>
      <w:r w:rsidR="00FD73B2">
        <w:rPr>
          <w:rFonts w:ascii="Times New Roman" w:hAnsi="Times New Roman" w:cs="Times New Roman"/>
          <w:noProof/>
          <w:sz w:val="24"/>
          <w:szCs w:val="24"/>
        </w:rPr>
        <w:t xml:space="preserve">Instructions </w:t>
      </w:r>
      <w:r w:rsidR="001739C8">
        <w:rPr>
          <w:rFonts w:ascii="Times New Roman" w:hAnsi="Times New Roman" w:cs="Times New Roman"/>
          <w:noProof/>
          <w:sz w:val="24"/>
          <w:szCs w:val="24"/>
        </w:rPr>
        <w:t>for</w:t>
      </w:r>
      <w:r w:rsidR="00FD73B2">
        <w:rPr>
          <w:rFonts w:ascii="Times New Roman" w:hAnsi="Times New Roman" w:cs="Times New Roman"/>
          <w:noProof/>
          <w:sz w:val="24"/>
          <w:szCs w:val="24"/>
        </w:rPr>
        <w:t xml:space="preserve"> Teachers.</w:t>
      </w:r>
    </w:p>
    <w:p w14:paraId="229FAE36" w14:textId="77777777" w:rsidR="00D026EB" w:rsidRPr="00633115" w:rsidRDefault="00D026EB" w:rsidP="00D026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69E3B0E7" w14:textId="66A30192" w:rsidR="00633115" w:rsidRDefault="00234619" w:rsidP="00633115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r w:rsidR="00633115">
        <w:rPr>
          <w:rFonts w:ascii="Times New Roman" w:eastAsia="Times New Roman" w:hAnsi="Times New Roman" w:cs="Times New Roman"/>
          <w:sz w:val="24"/>
          <w:szCs w:val="24"/>
        </w:rPr>
        <w:t xml:space="preserve"> by Barbara F. McManus, this activity m</w:t>
      </w:r>
      <w:r w:rsidR="00A47868" w:rsidRPr="0030132A">
        <w:rPr>
          <w:rFonts w:ascii="Times New Roman" w:hAnsi="Times New Roman" w:cs="Times New Roman"/>
          <w:sz w:val="24"/>
          <w:szCs w:val="24"/>
        </w:rPr>
        <w:t xml:space="preserve">eets the goals of </w:t>
      </w:r>
      <w:r w:rsidR="00A47868" w:rsidRPr="0030132A">
        <w:rPr>
          <w:rFonts w:ascii="Times New Roman" w:eastAsia="Times New Roman" w:hAnsi="Times New Roman" w:cs="Times New Roman"/>
          <w:sz w:val="24"/>
          <w:szCs w:val="24"/>
        </w:rPr>
        <w:t xml:space="preserve">Communication, Cultures, Connections,  </w:t>
      </w:r>
      <w:r w:rsidR="0063311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47868" w:rsidRPr="0030132A">
        <w:rPr>
          <w:rFonts w:ascii="Times New Roman" w:eastAsia="Times New Roman" w:hAnsi="Times New Roman" w:cs="Times New Roman"/>
          <w:sz w:val="24"/>
          <w:szCs w:val="24"/>
        </w:rPr>
        <w:t xml:space="preserve">Comparisons in </w:t>
      </w:r>
      <w:r w:rsidR="00A47868" w:rsidRPr="0030132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FD5772" w:rsidRPr="0030132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Standards</w:t>
        </w:r>
        <w:r w:rsidR="00CE67AE" w:rsidRPr="0030132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for Classical Language Learning</w:t>
        </w:r>
      </w:hyperlink>
      <w:r w:rsidR="00BD5EB9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sectPr w:rsidR="00633115" w:rsidSect="0030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E4C0F"/>
    <w:multiLevelType w:val="hybridMultilevel"/>
    <w:tmpl w:val="5F048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F4"/>
    <w:rsid w:val="000058D6"/>
    <w:rsid w:val="00053B5A"/>
    <w:rsid w:val="00061A9E"/>
    <w:rsid w:val="000A4C7B"/>
    <w:rsid w:val="000D209C"/>
    <w:rsid w:val="000F48F1"/>
    <w:rsid w:val="000F49F4"/>
    <w:rsid w:val="001011EE"/>
    <w:rsid w:val="00162ABD"/>
    <w:rsid w:val="001739C8"/>
    <w:rsid w:val="00196273"/>
    <w:rsid w:val="001A59E3"/>
    <w:rsid w:val="001A7E5B"/>
    <w:rsid w:val="001B39B7"/>
    <w:rsid w:val="001D4814"/>
    <w:rsid w:val="00234619"/>
    <w:rsid w:val="00261EAF"/>
    <w:rsid w:val="00272986"/>
    <w:rsid w:val="00293598"/>
    <w:rsid w:val="002B651A"/>
    <w:rsid w:val="002E22DA"/>
    <w:rsid w:val="002F0935"/>
    <w:rsid w:val="0030132A"/>
    <w:rsid w:val="00310CC3"/>
    <w:rsid w:val="00347C52"/>
    <w:rsid w:val="003D5D54"/>
    <w:rsid w:val="003D78E0"/>
    <w:rsid w:val="00405799"/>
    <w:rsid w:val="0041154A"/>
    <w:rsid w:val="0045227E"/>
    <w:rsid w:val="00453D98"/>
    <w:rsid w:val="004611A4"/>
    <w:rsid w:val="00502D14"/>
    <w:rsid w:val="00507D74"/>
    <w:rsid w:val="00535DDF"/>
    <w:rsid w:val="005763E8"/>
    <w:rsid w:val="0058374D"/>
    <w:rsid w:val="005B7C0F"/>
    <w:rsid w:val="005D724C"/>
    <w:rsid w:val="005E0101"/>
    <w:rsid w:val="005E463B"/>
    <w:rsid w:val="00633115"/>
    <w:rsid w:val="00652237"/>
    <w:rsid w:val="006539B4"/>
    <w:rsid w:val="00662C99"/>
    <w:rsid w:val="00665D76"/>
    <w:rsid w:val="00686F60"/>
    <w:rsid w:val="006C4845"/>
    <w:rsid w:val="006D7592"/>
    <w:rsid w:val="006F30FA"/>
    <w:rsid w:val="006F407E"/>
    <w:rsid w:val="00716DBA"/>
    <w:rsid w:val="00755E5F"/>
    <w:rsid w:val="00755F0B"/>
    <w:rsid w:val="0076011D"/>
    <w:rsid w:val="00765919"/>
    <w:rsid w:val="007C2A1F"/>
    <w:rsid w:val="007C390F"/>
    <w:rsid w:val="007D1C2E"/>
    <w:rsid w:val="00807463"/>
    <w:rsid w:val="008408C8"/>
    <w:rsid w:val="008457FC"/>
    <w:rsid w:val="00874718"/>
    <w:rsid w:val="008A0C15"/>
    <w:rsid w:val="008D437D"/>
    <w:rsid w:val="008D598E"/>
    <w:rsid w:val="008E47A1"/>
    <w:rsid w:val="008F59A6"/>
    <w:rsid w:val="00906914"/>
    <w:rsid w:val="00950444"/>
    <w:rsid w:val="009637C4"/>
    <w:rsid w:val="00976BEE"/>
    <w:rsid w:val="00977FB2"/>
    <w:rsid w:val="00980CA4"/>
    <w:rsid w:val="009B0D81"/>
    <w:rsid w:val="009B60C9"/>
    <w:rsid w:val="009E67EC"/>
    <w:rsid w:val="00A00D91"/>
    <w:rsid w:val="00A35CB8"/>
    <w:rsid w:val="00A36924"/>
    <w:rsid w:val="00A41C89"/>
    <w:rsid w:val="00A47868"/>
    <w:rsid w:val="00A565F6"/>
    <w:rsid w:val="00A62CC8"/>
    <w:rsid w:val="00A66C2A"/>
    <w:rsid w:val="00A670AE"/>
    <w:rsid w:val="00B17139"/>
    <w:rsid w:val="00B21270"/>
    <w:rsid w:val="00B27CB2"/>
    <w:rsid w:val="00B358D2"/>
    <w:rsid w:val="00B4136C"/>
    <w:rsid w:val="00B56CC0"/>
    <w:rsid w:val="00B9506D"/>
    <w:rsid w:val="00BA1D75"/>
    <w:rsid w:val="00BA60E3"/>
    <w:rsid w:val="00BB5103"/>
    <w:rsid w:val="00BC21DC"/>
    <w:rsid w:val="00BC2C2D"/>
    <w:rsid w:val="00BC764B"/>
    <w:rsid w:val="00BD5EB9"/>
    <w:rsid w:val="00C0256A"/>
    <w:rsid w:val="00C11419"/>
    <w:rsid w:val="00C138F5"/>
    <w:rsid w:val="00C87379"/>
    <w:rsid w:val="00CC68FE"/>
    <w:rsid w:val="00CE67AE"/>
    <w:rsid w:val="00D026EB"/>
    <w:rsid w:val="00D0593B"/>
    <w:rsid w:val="00D17284"/>
    <w:rsid w:val="00D17CED"/>
    <w:rsid w:val="00D2173D"/>
    <w:rsid w:val="00D23F0E"/>
    <w:rsid w:val="00D52740"/>
    <w:rsid w:val="00D535BD"/>
    <w:rsid w:val="00D84532"/>
    <w:rsid w:val="00D922AE"/>
    <w:rsid w:val="00DA6CBB"/>
    <w:rsid w:val="00DD6805"/>
    <w:rsid w:val="00E108CC"/>
    <w:rsid w:val="00E544A6"/>
    <w:rsid w:val="00E556F3"/>
    <w:rsid w:val="00E84F43"/>
    <w:rsid w:val="00EB072F"/>
    <w:rsid w:val="00EB4415"/>
    <w:rsid w:val="00EC68DE"/>
    <w:rsid w:val="00ED32F2"/>
    <w:rsid w:val="00ED41DE"/>
    <w:rsid w:val="00ED47BE"/>
    <w:rsid w:val="00F0170E"/>
    <w:rsid w:val="00F03650"/>
    <w:rsid w:val="00F15745"/>
    <w:rsid w:val="00F3095F"/>
    <w:rsid w:val="00F31476"/>
    <w:rsid w:val="00F53422"/>
    <w:rsid w:val="00F9229B"/>
    <w:rsid w:val="00FC1DDD"/>
    <w:rsid w:val="00FC23EE"/>
    <w:rsid w:val="00FD5772"/>
    <w:rsid w:val="00F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0D90"/>
  <w15:docId w15:val="{50C3DA36-FBDB-44D5-803C-7909D302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C89"/>
    <w:pPr>
      <w:ind w:left="720"/>
      <w:contextualSpacing/>
    </w:pPr>
  </w:style>
  <w:style w:type="character" w:customStyle="1" w:styleId="markedcontent">
    <w:name w:val="markedcontent"/>
    <w:basedOn w:val="DefaultParagraphFont"/>
    <w:rsid w:val="004611A4"/>
  </w:style>
  <w:style w:type="character" w:styleId="Hyperlink">
    <w:name w:val="Hyperlink"/>
    <w:basedOn w:val="DefaultParagraphFont"/>
    <w:uiPriority w:val="99"/>
    <w:unhideWhenUsed/>
    <w:rsid w:val="00CE6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7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31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clclassics.org/Portals/0/Site%20Documents/Publications/Standards%20Summary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enelope.uchicago.edu/Thayer/E/Roman/Texts/secondary/SMIGRA*/Praefectus_Annonae.html" TargetMode="External"/><Relationship Id="rId15" Type="http://schemas.openxmlformats.org/officeDocument/2006/relationships/hyperlink" Target="file:///C:\Users\arcol\Documents\VRoma\Role-Playing\descriptrion_final.docx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 </cp:lastModifiedBy>
  <cp:revision>4</cp:revision>
  <cp:lastPrinted>2022-03-21T19:00:00Z</cp:lastPrinted>
  <dcterms:created xsi:type="dcterms:W3CDTF">2022-03-20T18:06:00Z</dcterms:created>
  <dcterms:modified xsi:type="dcterms:W3CDTF">2022-03-21T21:41:00Z</dcterms:modified>
</cp:coreProperties>
</file>