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13" w:rsidRPr="009D230E" w:rsidRDefault="00980B13" w:rsidP="00980B13">
      <w:pPr>
        <w:rPr>
          <w:rFonts w:cs="Times New Roman"/>
          <w:b/>
        </w:rPr>
      </w:pPr>
      <w:bookmarkStart w:id="0" w:name="_GoBack"/>
      <w:bookmarkEnd w:id="0"/>
      <w:r w:rsidRPr="009D230E">
        <w:rPr>
          <w:rFonts w:cs="Times New Roman"/>
          <w:b/>
        </w:rPr>
        <w:t>Male Stage-Nudity in Aristophanes</w:t>
      </w:r>
    </w:p>
    <w:p w:rsidR="00980B13" w:rsidRPr="009D230E" w:rsidRDefault="00980B13" w:rsidP="00980B13">
      <w:pPr>
        <w:rPr>
          <w:rFonts w:cs="Times New Roman"/>
        </w:rPr>
      </w:pPr>
      <w:r w:rsidRPr="009D230E">
        <w:rPr>
          <w:rFonts w:cs="Times New Roman"/>
        </w:rPr>
        <w:t>Gwen Compton-Engle, John Carroll University</w:t>
      </w:r>
    </w:p>
    <w:p w:rsidR="00980B13" w:rsidRPr="009D230E" w:rsidRDefault="00980B13" w:rsidP="00980B13">
      <w:pPr>
        <w:rPr>
          <w:rFonts w:cs="Times New Roman"/>
        </w:rPr>
      </w:pPr>
      <w:r w:rsidRPr="009D230E">
        <w:rPr>
          <w:rFonts w:cs="Times New Roman"/>
        </w:rPr>
        <w:t>gcomptonengle@jcu.edu</w:t>
      </w:r>
    </w:p>
    <w:p w:rsidR="00980B13" w:rsidRPr="009D230E" w:rsidRDefault="00980B13" w:rsidP="00980B13">
      <w:pPr>
        <w:rPr>
          <w:rFonts w:cs="Times New Roman"/>
        </w:rPr>
      </w:pPr>
      <w:r w:rsidRPr="009D230E">
        <w:rPr>
          <w:rFonts w:cs="Times New Roman"/>
        </w:rPr>
        <w:t>CAMWS Annual Meeting, Boulder, CO</w:t>
      </w:r>
    </w:p>
    <w:p w:rsidR="00980B13" w:rsidRPr="009D230E" w:rsidRDefault="00980B13">
      <w:pPr>
        <w:rPr>
          <w:rFonts w:cs="Times New Roman"/>
        </w:rPr>
      </w:pPr>
      <w:r w:rsidRPr="009D230E">
        <w:rPr>
          <w:rFonts w:cs="Times New Roman"/>
        </w:rPr>
        <w:t>March 27, 2015</w:t>
      </w:r>
    </w:p>
    <w:p w:rsidR="00980B13" w:rsidRPr="009D230E" w:rsidRDefault="00980B13">
      <w:pPr>
        <w:rPr>
          <w:rFonts w:cs="Times New Roman"/>
        </w:rPr>
      </w:pPr>
    </w:p>
    <w:p w:rsidR="00980B13" w:rsidRPr="00640B67" w:rsidRDefault="00980B13">
      <w:pPr>
        <w:rPr>
          <w:rFonts w:cs="Times New Roman"/>
          <w:b/>
        </w:rPr>
      </w:pPr>
      <w:r w:rsidRPr="00640B67">
        <w:rPr>
          <w:rFonts w:cs="Times New Roman"/>
          <w:b/>
        </w:rPr>
        <w:t>I. Images on Powerpoint</w:t>
      </w:r>
    </w:p>
    <w:p w:rsidR="00D06EBB" w:rsidRPr="009D230E" w:rsidRDefault="00980B13" w:rsidP="00685C51">
      <w:pPr>
        <w:pStyle w:val="ListParagraph"/>
        <w:numPr>
          <w:ilvl w:val="0"/>
          <w:numId w:val="1"/>
        </w:numPr>
        <w:rPr>
          <w:rFonts w:cs="Times New Roman"/>
          <w:sz w:val="20"/>
          <w:szCs w:val="20"/>
        </w:rPr>
      </w:pPr>
      <w:r w:rsidRPr="009D230E">
        <w:rPr>
          <w:rFonts w:cs="Times New Roman"/>
        </w:rPr>
        <w:t>Malibu 96.AE.113, Apulian, ca. 380</w:t>
      </w:r>
      <w:r w:rsidR="00685C51" w:rsidRPr="009D230E">
        <w:rPr>
          <w:rFonts w:cs="Times New Roman"/>
        </w:rPr>
        <w:t xml:space="preserve"> </w:t>
      </w:r>
    </w:p>
    <w:p w:rsidR="00980B13" w:rsidRPr="009D230E" w:rsidRDefault="00831625" w:rsidP="00D06EBB">
      <w:pPr>
        <w:pStyle w:val="ListParagraph"/>
        <w:rPr>
          <w:rFonts w:cs="Times New Roman"/>
          <w:sz w:val="20"/>
          <w:szCs w:val="20"/>
        </w:rPr>
      </w:pPr>
      <w:r w:rsidRPr="009D230E">
        <w:rPr>
          <w:rFonts w:cs="Times New Roman"/>
          <w:sz w:val="20"/>
          <w:szCs w:val="20"/>
        </w:rPr>
        <w:t>http://www.getty.edu/art/collection/objects/29680/attributed-to-the-cotugno-painter-apulian-red-figure-bell-krater-greek-south-italian-apulian-370-360-bc/</w:t>
      </w:r>
    </w:p>
    <w:p w:rsidR="00831625" w:rsidRPr="009D230E" w:rsidRDefault="00831625" w:rsidP="00831625">
      <w:pPr>
        <w:pStyle w:val="ListParagraph"/>
        <w:numPr>
          <w:ilvl w:val="0"/>
          <w:numId w:val="1"/>
        </w:numPr>
        <w:rPr>
          <w:rFonts w:cs="Times New Roman"/>
        </w:rPr>
      </w:pPr>
      <w:r w:rsidRPr="009D230E">
        <w:rPr>
          <w:rFonts w:cs="Times New Roman"/>
        </w:rPr>
        <w:t>Metaponto 29062</w:t>
      </w:r>
      <w:r w:rsidR="00144E44" w:rsidRPr="009D230E">
        <w:rPr>
          <w:rFonts w:cs="Times New Roman"/>
        </w:rPr>
        <w:t>, fragmentary skyphos, ca. 400-390</w:t>
      </w:r>
    </w:p>
    <w:p w:rsidR="00831625" w:rsidRPr="009D230E" w:rsidRDefault="00831625" w:rsidP="00831625">
      <w:pPr>
        <w:pStyle w:val="ListParagraph"/>
        <w:rPr>
          <w:rFonts w:cs="Times New Roman"/>
          <w:sz w:val="20"/>
          <w:szCs w:val="20"/>
        </w:rPr>
      </w:pPr>
      <w:r w:rsidRPr="009D230E">
        <w:rPr>
          <w:rFonts w:cs="Times New Roman"/>
          <w:sz w:val="20"/>
          <w:szCs w:val="20"/>
        </w:rPr>
        <w:t>http://www.metmuseum.org/research/metpublications/From_Tarporley_to_Dolon_The_Metropolitan_Museum_Journal_v_48_2013</w:t>
      </w:r>
    </w:p>
    <w:p w:rsidR="00831625" w:rsidRPr="009D230E" w:rsidRDefault="00831625" w:rsidP="00D06EBB">
      <w:pPr>
        <w:pStyle w:val="ListParagraph"/>
        <w:numPr>
          <w:ilvl w:val="0"/>
          <w:numId w:val="1"/>
        </w:numPr>
        <w:rPr>
          <w:rFonts w:cs="Times New Roman"/>
          <w:sz w:val="20"/>
          <w:szCs w:val="20"/>
        </w:rPr>
      </w:pPr>
      <w:r w:rsidRPr="009D230E">
        <w:rPr>
          <w:rFonts w:cs="Times New Roman"/>
        </w:rPr>
        <w:t xml:space="preserve">Agora P 10798, </w:t>
      </w:r>
      <w:r w:rsidR="00144E44" w:rsidRPr="009D230E">
        <w:rPr>
          <w:rFonts w:cs="Times New Roman"/>
        </w:rPr>
        <w:t xml:space="preserve">Attic cup fragment, </w:t>
      </w:r>
      <w:r w:rsidRPr="009D230E">
        <w:rPr>
          <w:rFonts w:cs="Times New Roman"/>
        </w:rPr>
        <w:t xml:space="preserve">ca. 450-430 </w:t>
      </w:r>
      <w:r w:rsidRPr="009D230E">
        <w:rPr>
          <w:rFonts w:cs="Times New Roman"/>
          <w:sz w:val="20"/>
          <w:szCs w:val="20"/>
        </w:rPr>
        <w:t>http://agora.ascsa.net/id/agora/object/p%2010798</w:t>
      </w:r>
    </w:p>
    <w:p w:rsidR="00980B13" w:rsidRPr="009D230E" w:rsidRDefault="00980B13" w:rsidP="00685C51">
      <w:pPr>
        <w:pStyle w:val="ListParagraph"/>
        <w:numPr>
          <w:ilvl w:val="0"/>
          <w:numId w:val="1"/>
        </w:numPr>
        <w:rPr>
          <w:rFonts w:cs="Times New Roman"/>
          <w:sz w:val="20"/>
          <w:szCs w:val="20"/>
        </w:rPr>
      </w:pPr>
      <w:r w:rsidRPr="009D230E">
        <w:rPr>
          <w:rFonts w:cs="Times New Roman"/>
        </w:rPr>
        <w:t>Boston 69.951</w:t>
      </w:r>
      <w:r w:rsidR="00144E44" w:rsidRPr="009D230E">
        <w:rPr>
          <w:rFonts w:cs="Times New Roman"/>
        </w:rPr>
        <w:t xml:space="preserve"> (Boston Goose Play)</w:t>
      </w:r>
      <w:r w:rsidRPr="009D230E">
        <w:rPr>
          <w:rFonts w:cs="Times New Roman"/>
        </w:rPr>
        <w:t>, Apulian, ca. 380-370</w:t>
      </w:r>
      <w:r w:rsidR="00685C51" w:rsidRPr="009D230E">
        <w:rPr>
          <w:rFonts w:cs="Times New Roman"/>
        </w:rPr>
        <w:t xml:space="preserve"> </w:t>
      </w:r>
      <w:r w:rsidR="00685C51" w:rsidRPr="009D230E">
        <w:rPr>
          <w:rFonts w:cs="Times New Roman"/>
          <w:sz w:val="20"/>
          <w:szCs w:val="20"/>
        </w:rPr>
        <w:t>http://www.mfa.org/collections/object/mixing-bowl-bell-krater-with-comic-athletes-in-a-palaestra-154104</w:t>
      </w:r>
    </w:p>
    <w:p w:rsidR="00980B13" w:rsidRPr="009D230E" w:rsidRDefault="00980B13" w:rsidP="00685C51">
      <w:pPr>
        <w:pStyle w:val="ListParagraph"/>
        <w:numPr>
          <w:ilvl w:val="0"/>
          <w:numId w:val="1"/>
        </w:numPr>
        <w:rPr>
          <w:rFonts w:cs="Times New Roman"/>
          <w:sz w:val="20"/>
          <w:szCs w:val="20"/>
        </w:rPr>
      </w:pPr>
      <w:r w:rsidRPr="009D230E">
        <w:rPr>
          <w:rFonts w:cs="Times New Roman"/>
        </w:rPr>
        <w:t>New York 24.97.104</w:t>
      </w:r>
      <w:r w:rsidR="00144E44" w:rsidRPr="009D230E">
        <w:rPr>
          <w:rFonts w:cs="Times New Roman"/>
        </w:rPr>
        <w:t xml:space="preserve"> (New York Goose Play), </w:t>
      </w:r>
      <w:r w:rsidR="009D230E" w:rsidRPr="009D230E">
        <w:rPr>
          <w:rFonts w:cs="Times New Roman"/>
          <w:i/>
        </w:rPr>
        <w:t>PhV</w:t>
      </w:r>
      <w:r w:rsidR="009D230E" w:rsidRPr="009D230E">
        <w:rPr>
          <w:rFonts w:cs="Times New Roman"/>
          <w:i/>
          <w:vertAlign w:val="superscript"/>
        </w:rPr>
        <w:t>2</w:t>
      </w:r>
      <w:r w:rsidR="009D230E">
        <w:rPr>
          <w:rFonts w:cs="Times New Roman"/>
        </w:rPr>
        <w:t xml:space="preserve"> 84, </w:t>
      </w:r>
      <w:r w:rsidR="00144E44" w:rsidRPr="009D230E">
        <w:rPr>
          <w:rFonts w:cs="Times New Roman"/>
        </w:rPr>
        <w:t>Apulian, ca. 400-39</w:t>
      </w:r>
      <w:r w:rsidRPr="009D230E">
        <w:rPr>
          <w:rFonts w:cs="Times New Roman"/>
        </w:rPr>
        <w:t>0</w:t>
      </w:r>
      <w:r w:rsidR="00685C51" w:rsidRPr="009D230E">
        <w:rPr>
          <w:rFonts w:cs="Times New Roman"/>
        </w:rPr>
        <w:t xml:space="preserve"> </w:t>
      </w:r>
      <w:r w:rsidR="00685C51" w:rsidRPr="009D230E">
        <w:rPr>
          <w:rFonts w:cs="Times New Roman"/>
          <w:sz w:val="20"/>
          <w:szCs w:val="20"/>
        </w:rPr>
        <w:t>http://www.metmuseum.org/toah/works-of-art/24.97.104</w:t>
      </w:r>
    </w:p>
    <w:p w:rsidR="00D06EBB" w:rsidRPr="009D230E" w:rsidRDefault="003C4D5E" w:rsidP="0051462C">
      <w:pPr>
        <w:pStyle w:val="ListParagraph"/>
        <w:numPr>
          <w:ilvl w:val="0"/>
          <w:numId w:val="1"/>
        </w:numPr>
        <w:rPr>
          <w:rFonts w:cs="Times New Roman"/>
        </w:rPr>
      </w:pPr>
      <w:r w:rsidRPr="009D230E">
        <w:rPr>
          <w:rFonts w:cs="Times New Roman"/>
        </w:rPr>
        <w:t>Matera 164507</w:t>
      </w:r>
      <w:r w:rsidR="00980B13" w:rsidRPr="009D230E">
        <w:rPr>
          <w:rFonts w:cs="Times New Roman"/>
        </w:rPr>
        <w:t>, Apulian, ca. 360-340</w:t>
      </w:r>
    </w:p>
    <w:p w:rsidR="00980B13" w:rsidRPr="009D230E" w:rsidRDefault="0051462C" w:rsidP="00D06EBB">
      <w:pPr>
        <w:pStyle w:val="ListParagraph"/>
        <w:rPr>
          <w:rFonts w:cs="Times New Roman"/>
          <w:sz w:val="20"/>
          <w:szCs w:val="20"/>
        </w:rPr>
      </w:pPr>
      <w:r w:rsidRPr="009D230E">
        <w:rPr>
          <w:rFonts w:cs="Times New Roman"/>
          <w:sz w:val="20"/>
          <w:szCs w:val="20"/>
        </w:rPr>
        <w:t>http://antiekpubliek.blogspot.com/2011/07/greek-theater-play-on-vase-matheola.html</w:t>
      </w:r>
    </w:p>
    <w:p w:rsidR="00D06EBB" w:rsidRPr="009D230E" w:rsidRDefault="00980B13" w:rsidP="00685C51">
      <w:pPr>
        <w:pStyle w:val="ListParagraph"/>
        <w:numPr>
          <w:ilvl w:val="0"/>
          <w:numId w:val="1"/>
        </w:numPr>
        <w:rPr>
          <w:rFonts w:cs="Times New Roman"/>
          <w:sz w:val="20"/>
          <w:szCs w:val="20"/>
        </w:rPr>
      </w:pPr>
      <w:r w:rsidRPr="009D230E">
        <w:rPr>
          <w:rFonts w:cs="Times New Roman"/>
        </w:rPr>
        <w:t xml:space="preserve">St. Petersburg 299, </w:t>
      </w:r>
      <w:r w:rsidRPr="009D230E">
        <w:rPr>
          <w:rFonts w:cs="Times New Roman"/>
          <w:i/>
        </w:rPr>
        <w:t>PhV</w:t>
      </w:r>
      <w:r w:rsidRPr="009D230E">
        <w:rPr>
          <w:rFonts w:cs="Times New Roman"/>
          <w:i/>
          <w:vertAlign w:val="superscript"/>
        </w:rPr>
        <w:t>2</w:t>
      </w:r>
      <w:r w:rsidRPr="009D230E">
        <w:rPr>
          <w:rFonts w:cs="Times New Roman"/>
        </w:rPr>
        <w:t xml:space="preserve"> 31, Apulian, </w:t>
      </w:r>
      <w:r w:rsidR="00144E44" w:rsidRPr="009D230E">
        <w:rPr>
          <w:rFonts w:cs="Times New Roman"/>
        </w:rPr>
        <w:t>ca. 380-37</w:t>
      </w:r>
      <w:r w:rsidRPr="009D230E">
        <w:rPr>
          <w:rFonts w:cs="Times New Roman"/>
        </w:rPr>
        <w:t>0</w:t>
      </w:r>
      <w:r w:rsidR="00685C51" w:rsidRPr="009D230E">
        <w:rPr>
          <w:rFonts w:cs="Times New Roman"/>
        </w:rPr>
        <w:t xml:space="preserve"> </w:t>
      </w:r>
    </w:p>
    <w:p w:rsidR="00980B13" w:rsidRPr="009D230E" w:rsidRDefault="0051462C" w:rsidP="00D06EBB">
      <w:pPr>
        <w:pStyle w:val="ListParagraph"/>
        <w:rPr>
          <w:rFonts w:cs="Times New Roman"/>
          <w:sz w:val="20"/>
          <w:szCs w:val="20"/>
        </w:rPr>
      </w:pPr>
      <w:r w:rsidRPr="009D230E">
        <w:rPr>
          <w:rFonts w:cs="Times New Roman"/>
          <w:sz w:val="20"/>
          <w:szCs w:val="20"/>
        </w:rPr>
        <w:t>http://library.calvin.edu/hda/node/1097</w:t>
      </w:r>
    </w:p>
    <w:p w:rsidR="00D06EBB" w:rsidRPr="009D230E" w:rsidRDefault="00D06EBB" w:rsidP="00D06EBB">
      <w:pPr>
        <w:pStyle w:val="ListParagraph"/>
        <w:numPr>
          <w:ilvl w:val="0"/>
          <w:numId w:val="1"/>
        </w:numPr>
        <w:rPr>
          <w:rFonts w:cs="Times New Roman"/>
        </w:rPr>
      </w:pPr>
      <w:r w:rsidRPr="009D230E">
        <w:rPr>
          <w:rFonts w:cs="Times New Roman"/>
        </w:rPr>
        <w:t xml:space="preserve">Berlin F 3043, </w:t>
      </w:r>
      <w:r w:rsidR="00C01991" w:rsidRPr="009D230E">
        <w:rPr>
          <w:rFonts w:cs="Times New Roman"/>
          <w:i/>
        </w:rPr>
        <w:t>PhV</w:t>
      </w:r>
      <w:r w:rsidR="00C01991" w:rsidRPr="009D230E">
        <w:rPr>
          <w:rFonts w:cs="Times New Roman"/>
          <w:i/>
          <w:vertAlign w:val="superscript"/>
        </w:rPr>
        <w:t>2</w:t>
      </w:r>
      <w:r w:rsidR="00C01991" w:rsidRPr="009D230E">
        <w:rPr>
          <w:rFonts w:cs="Times New Roman"/>
          <w:vertAlign w:val="superscript"/>
        </w:rPr>
        <w:t xml:space="preserve"> </w:t>
      </w:r>
      <w:r w:rsidR="00144E44" w:rsidRPr="009D230E">
        <w:rPr>
          <w:rFonts w:cs="Times New Roman"/>
        </w:rPr>
        <w:t>75</w:t>
      </w:r>
      <w:r w:rsidR="00C01991" w:rsidRPr="009D230E">
        <w:rPr>
          <w:rFonts w:cs="Times New Roman"/>
        </w:rPr>
        <w:t xml:space="preserve">, </w:t>
      </w:r>
      <w:r w:rsidRPr="009D230E">
        <w:rPr>
          <w:rFonts w:cs="Times New Roman"/>
        </w:rPr>
        <w:t>Apulian, early 4</w:t>
      </w:r>
      <w:r w:rsidRPr="009D230E">
        <w:rPr>
          <w:rFonts w:cs="Times New Roman"/>
          <w:vertAlign w:val="superscript"/>
        </w:rPr>
        <w:t>th</w:t>
      </w:r>
      <w:r w:rsidRPr="009D230E">
        <w:rPr>
          <w:rFonts w:cs="Times New Roman"/>
        </w:rPr>
        <w:t xml:space="preserve"> century: </w:t>
      </w:r>
    </w:p>
    <w:p w:rsidR="0051462C" w:rsidRPr="009D230E" w:rsidRDefault="00A7048F" w:rsidP="00A7048F">
      <w:pPr>
        <w:pStyle w:val="ListParagraph"/>
        <w:rPr>
          <w:rFonts w:cs="Times New Roman"/>
          <w:sz w:val="20"/>
          <w:szCs w:val="20"/>
        </w:rPr>
      </w:pPr>
      <w:r w:rsidRPr="009D230E">
        <w:rPr>
          <w:rFonts w:cs="Times New Roman"/>
          <w:sz w:val="20"/>
          <w:szCs w:val="20"/>
        </w:rPr>
        <w:t>http://www.smb-</w:t>
      </w:r>
      <w:r w:rsidR="00D06EBB" w:rsidRPr="009D230E">
        <w:rPr>
          <w:rFonts w:cs="Times New Roman"/>
          <w:sz w:val="20"/>
          <w:szCs w:val="20"/>
        </w:rPr>
        <w:t>digital.de/eMuseumPlus?service=ExternalInterface&amp;module=collection&amp;objectId=687403&amp;viewType=detailView</w:t>
      </w:r>
    </w:p>
    <w:p w:rsidR="00D06EBB" w:rsidRPr="009D230E" w:rsidRDefault="00144E44" w:rsidP="00D06EBB">
      <w:pPr>
        <w:pStyle w:val="ListParagraph"/>
        <w:numPr>
          <w:ilvl w:val="0"/>
          <w:numId w:val="1"/>
        </w:numPr>
        <w:rPr>
          <w:rFonts w:cs="Times New Roman"/>
        </w:rPr>
      </w:pPr>
      <w:r w:rsidRPr="009D230E">
        <w:rPr>
          <w:rFonts w:cs="Times New Roman"/>
        </w:rPr>
        <w:t>Reported Syracuse, NY, whereabouts unknown</w:t>
      </w:r>
      <w:r w:rsidR="009D230E" w:rsidRPr="009D230E">
        <w:rPr>
          <w:rFonts w:cs="Times New Roman"/>
        </w:rPr>
        <w:t>,</w:t>
      </w:r>
      <w:r w:rsidR="00CB44CE" w:rsidRPr="009D230E">
        <w:rPr>
          <w:rFonts w:cs="Times New Roman"/>
        </w:rPr>
        <w:t xml:space="preserve"> </w:t>
      </w:r>
      <w:r w:rsidR="00CB44CE" w:rsidRPr="009D230E">
        <w:rPr>
          <w:rFonts w:cs="Times New Roman"/>
          <w:i/>
        </w:rPr>
        <w:t>PhV</w:t>
      </w:r>
      <w:r w:rsidR="00CB44CE" w:rsidRPr="009D230E">
        <w:rPr>
          <w:rFonts w:cs="Times New Roman"/>
          <w:i/>
          <w:vertAlign w:val="superscript"/>
        </w:rPr>
        <w:t>2</w:t>
      </w:r>
      <w:r w:rsidR="00CB44CE" w:rsidRPr="009D230E">
        <w:rPr>
          <w:rFonts w:cs="Times New Roman"/>
        </w:rPr>
        <w:t xml:space="preserve"> 118</w:t>
      </w:r>
      <w:r w:rsidR="00D06EBB" w:rsidRPr="009D230E">
        <w:rPr>
          <w:rFonts w:cs="Times New Roman"/>
        </w:rPr>
        <w:t xml:space="preserve">, </w:t>
      </w:r>
      <w:r w:rsidR="002512D6">
        <w:rPr>
          <w:rFonts w:cs="Times New Roman"/>
        </w:rPr>
        <w:t xml:space="preserve">Apulian, 375-350, </w:t>
      </w:r>
      <w:r w:rsidR="00D06EBB" w:rsidRPr="009D230E">
        <w:rPr>
          <w:rFonts w:cs="Times New Roman"/>
        </w:rPr>
        <w:t xml:space="preserve">Hughes </w:t>
      </w:r>
      <w:r w:rsidR="002512D6">
        <w:rPr>
          <w:rFonts w:cs="Times New Roman"/>
        </w:rPr>
        <w:t>2012</w:t>
      </w:r>
      <w:r w:rsidRPr="009D230E">
        <w:rPr>
          <w:rFonts w:cs="Times New Roman"/>
        </w:rPr>
        <w:t xml:space="preserve"> </w:t>
      </w:r>
      <w:r w:rsidR="002512D6" w:rsidRPr="002512D6">
        <w:rPr>
          <w:rFonts w:cs="Times New Roman"/>
        </w:rPr>
        <w:t>Fig. 19</w:t>
      </w:r>
    </w:p>
    <w:p w:rsidR="00D06EBB" w:rsidRDefault="00CB44CE" w:rsidP="00D06EBB">
      <w:pPr>
        <w:pStyle w:val="ListParagraph"/>
        <w:numPr>
          <w:ilvl w:val="0"/>
          <w:numId w:val="1"/>
        </w:numPr>
        <w:rPr>
          <w:rFonts w:cs="Times New Roman"/>
        </w:rPr>
      </w:pPr>
      <w:r w:rsidRPr="009D230E">
        <w:rPr>
          <w:rFonts w:cs="Times New Roman"/>
        </w:rPr>
        <w:t xml:space="preserve">Matera 9579, </w:t>
      </w:r>
      <w:r w:rsidR="00D06EBB" w:rsidRPr="009D230E">
        <w:rPr>
          <w:rFonts w:cs="Times New Roman"/>
          <w:i/>
        </w:rPr>
        <w:t>PhV</w:t>
      </w:r>
      <w:r w:rsidR="00831625" w:rsidRPr="009D230E">
        <w:rPr>
          <w:rFonts w:cs="Times New Roman"/>
          <w:i/>
          <w:vertAlign w:val="superscript"/>
        </w:rPr>
        <w:t>2</w:t>
      </w:r>
      <w:r w:rsidRPr="009D230E">
        <w:rPr>
          <w:rFonts w:cs="Times New Roman"/>
        </w:rPr>
        <w:t xml:space="preserve"> 44 (Plate 3c</w:t>
      </w:r>
      <w:r w:rsidR="00D06EBB" w:rsidRPr="009D230E">
        <w:rPr>
          <w:rFonts w:cs="Times New Roman"/>
        </w:rPr>
        <w:t>)</w:t>
      </w:r>
      <w:r w:rsidRPr="009D230E">
        <w:rPr>
          <w:rFonts w:cs="Times New Roman"/>
        </w:rPr>
        <w:t xml:space="preserve">, Apulian, </w:t>
      </w:r>
      <w:r w:rsidR="00144E44" w:rsidRPr="009D230E">
        <w:rPr>
          <w:rFonts w:cs="Times New Roman"/>
        </w:rPr>
        <w:t xml:space="preserve">ca. </w:t>
      </w:r>
      <w:r w:rsidRPr="009D230E">
        <w:rPr>
          <w:rFonts w:cs="Times New Roman"/>
        </w:rPr>
        <w:t>375-350</w:t>
      </w:r>
    </w:p>
    <w:p w:rsidR="002512D6" w:rsidRPr="009D230E" w:rsidRDefault="002512D6" w:rsidP="00D06EBB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Geneva, private collection, Apulian, ca. 380-360, Hughes 2012 Fig. 36</w:t>
      </w:r>
    </w:p>
    <w:p w:rsidR="00831625" w:rsidRPr="009D230E" w:rsidRDefault="009D230E" w:rsidP="00D06EBB">
      <w:pPr>
        <w:pStyle w:val="ListParagraph"/>
        <w:numPr>
          <w:ilvl w:val="0"/>
          <w:numId w:val="1"/>
        </w:numPr>
        <w:rPr>
          <w:rFonts w:cs="Times New Roman"/>
        </w:rPr>
      </w:pPr>
      <w:r w:rsidRPr="009D230E">
        <w:rPr>
          <w:rFonts w:cs="Times New Roman"/>
        </w:rPr>
        <w:t>Berlin TC 8405, Attic terracotta, ca. 375-350. (Art</w:t>
      </w:r>
      <w:r>
        <w:rPr>
          <w:rFonts w:cs="Times New Roman"/>
        </w:rPr>
        <w:t xml:space="preserve"> </w:t>
      </w:r>
      <w:r w:rsidRPr="009D230E">
        <w:rPr>
          <w:rFonts w:cs="Times New Roman"/>
        </w:rPr>
        <w:t xml:space="preserve">Resource, </w:t>
      </w:r>
      <w:r w:rsidRPr="009D230E">
        <w:rPr>
          <w:rFonts w:cs="Times New Roman"/>
          <w:color w:val="131313"/>
          <w:sz w:val="17"/>
          <w:szCs w:val="17"/>
        </w:rPr>
        <w:t>ART339021)</w:t>
      </w:r>
    </w:p>
    <w:p w:rsidR="009D230E" w:rsidRPr="009D230E" w:rsidRDefault="009D230E" w:rsidP="009D230E">
      <w:pPr>
        <w:pStyle w:val="ListParagraph"/>
        <w:numPr>
          <w:ilvl w:val="0"/>
          <w:numId w:val="1"/>
        </w:numPr>
        <w:rPr>
          <w:rFonts w:cs="Times New Roman"/>
        </w:rPr>
      </w:pPr>
      <w:r w:rsidRPr="009D230E">
        <w:rPr>
          <w:rFonts w:cs="Times New Roman"/>
        </w:rPr>
        <w:t>New Yor</w:t>
      </w:r>
      <w:r w:rsidR="002512D6">
        <w:rPr>
          <w:rFonts w:cs="Times New Roman"/>
        </w:rPr>
        <w:t>k 13.225.24, Attic terracotta, l</w:t>
      </w:r>
      <w:r w:rsidRPr="009D230E">
        <w:rPr>
          <w:rFonts w:cs="Times New Roman"/>
        </w:rPr>
        <w:t>ate 5</w:t>
      </w:r>
      <w:r w:rsidRPr="009D230E">
        <w:rPr>
          <w:rFonts w:cs="Times New Roman"/>
          <w:vertAlign w:val="superscript"/>
        </w:rPr>
        <w:t>th</w:t>
      </w:r>
      <w:r w:rsidRPr="009D230E">
        <w:rPr>
          <w:rFonts w:cs="Times New Roman"/>
        </w:rPr>
        <w:t>-early 4</w:t>
      </w:r>
      <w:r w:rsidRPr="009D230E">
        <w:rPr>
          <w:rFonts w:cs="Times New Roman"/>
          <w:vertAlign w:val="superscript"/>
        </w:rPr>
        <w:t>th</w:t>
      </w:r>
      <w:r w:rsidRPr="009D230E">
        <w:rPr>
          <w:rFonts w:cs="Times New Roman"/>
        </w:rPr>
        <w:t xml:space="preserve"> cent. (Art</w:t>
      </w:r>
      <w:r>
        <w:rPr>
          <w:rFonts w:cs="Times New Roman"/>
        </w:rPr>
        <w:t xml:space="preserve"> </w:t>
      </w:r>
      <w:r w:rsidRPr="009D230E">
        <w:rPr>
          <w:rFonts w:cs="Times New Roman"/>
        </w:rPr>
        <w:t xml:space="preserve">Resource, </w:t>
      </w:r>
      <w:r w:rsidRPr="009D230E">
        <w:rPr>
          <w:rFonts w:cs="Times New Roman"/>
          <w:color w:val="131313"/>
          <w:sz w:val="17"/>
          <w:szCs w:val="17"/>
        </w:rPr>
        <w:t>ART459401)</w:t>
      </w:r>
    </w:p>
    <w:p w:rsidR="000D72BD" w:rsidRPr="009D230E" w:rsidRDefault="000D72BD" w:rsidP="000D72BD">
      <w:pPr>
        <w:pStyle w:val="ListParagraph"/>
        <w:rPr>
          <w:rFonts w:cs="Times New Roman"/>
          <w:sz w:val="20"/>
          <w:szCs w:val="20"/>
        </w:rPr>
      </w:pPr>
    </w:p>
    <w:p w:rsidR="00980456" w:rsidRPr="00172C0C" w:rsidRDefault="00980B13">
      <w:pPr>
        <w:rPr>
          <w:rFonts w:cs="Times New Roman"/>
          <w:b/>
        </w:rPr>
      </w:pPr>
      <w:r w:rsidRPr="00640B67">
        <w:rPr>
          <w:rFonts w:cs="Times New Roman"/>
          <w:b/>
        </w:rPr>
        <w:t>II. Temporary Stage-Nudity in Aristophanes (in</w:t>
      </w:r>
      <w:r w:rsidR="00172C0C">
        <w:rPr>
          <w:rFonts w:cs="Times New Roman"/>
          <w:b/>
        </w:rPr>
        <w:t xml:space="preserve"> descending order of certainty)</w:t>
      </w:r>
    </w:p>
    <w:p w:rsidR="00725D6D" w:rsidRPr="009D230E" w:rsidRDefault="00725D6D">
      <w:pPr>
        <w:rPr>
          <w:rFonts w:cs="Times New Roman"/>
          <w:u w:val="single"/>
        </w:rPr>
      </w:pPr>
      <w:r w:rsidRPr="009D230E">
        <w:rPr>
          <w:rFonts w:cs="Times New Roman"/>
        </w:rPr>
        <w:tab/>
      </w:r>
      <w:r w:rsidRPr="009D230E">
        <w:rPr>
          <w:rFonts w:cs="Times New Roman"/>
          <w:u w:val="single"/>
        </w:rPr>
        <w:t>both layers definitely removed</w:t>
      </w:r>
    </w:p>
    <w:p w:rsidR="00725D6D" w:rsidRPr="009D230E" w:rsidRDefault="00725D6D" w:rsidP="00725D6D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9D230E">
        <w:rPr>
          <w:rFonts w:cs="Times New Roman"/>
          <w:i/>
          <w:szCs w:val="24"/>
        </w:rPr>
        <w:t xml:space="preserve">Lysistrata </w:t>
      </w:r>
      <w:r w:rsidRPr="009D230E">
        <w:rPr>
          <w:rFonts w:cs="Times New Roman"/>
          <w:szCs w:val="24"/>
        </w:rPr>
        <w:t>615, 637, 662, 686: both male and female semi-choruses explicitly state that they are removing both layers of clothing.</w:t>
      </w:r>
    </w:p>
    <w:p w:rsidR="00725D6D" w:rsidRPr="009D230E" w:rsidRDefault="00725D6D" w:rsidP="00725D6D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9D230E">
        <w:rPr>
          <w:rFonts w:cs="Times New Roman"/>
          <w:i/>
          <w:szCs w:val="24"/>
        </w:rPr>
        <w:t>Birds</w:t>
      </w:r>
      <w:r w:rsidRPr="009D230E">
        <w:rPr>
          <w:rFonts w:cs="Times New Roman"/>
          <w:szCs w:val="24"/>
        </w:rPr>
        <w:t xml:space="preserve"> 934-48: Peisetaerus commands a slave to take off both his </w:t>
      </w:r>
      <w:r w:rsidRPr="009D230E">
        <w:rPr>
          <w:rFonts w:cs="Times New Roman"/>
          <w:i/>
          <w:szCs w:val="24"/>
        </w:rPr>
        <w:t>spolas</w:t>
      </w:r>
      <w:r w:rsidRPr="009D230E">
        <w:rPr>
          <w:rFonts w:cs="Times New Roman"/>
          <w:szCs w:val="24"/>
        </w:rPr>
        <w:t xml:space="preserve"> and his </w:t>
      </w:r>
      <w:r w:rsidRPr="009D230E">
        <w:rPr>
          <w:rFonts w:cs="Times New Roman"/>
          <w:i/>
          <w:szCs w:val="24"/>
        </w:rPr>
        <w:t>chiton.</w:t>
      </w:r>
    </w:p>
    <w:p w:rsidR="00725D6D" w:rsidRPr="009D230E" w:rsidRDefault="00725D6D" w:rsidP="00725D6D">
      <w:pPr>
        <w:pStyle w:val="ListParagraph"/>
        <w:rPr>
          <w:rFonts w:cs="Times New Roman"/>
          <w:szCs w:val="24"/>
        </w:rPr>
      </w:pPr>
    </w:p>
    <w:p w:rsidR="00725D6D" w:rsidRPr="009D230E" w:rsidRDefault="00725D6D" w:rsidP="00725D6D">
      <w:pPr>
        <w:pStyle w:val="ListParagraph"/>
        <w:rPr>
          <w:rFonts w:cs="Times New Roman"/>
          <w:szCs w:val="24"/>
          <w:u w:val="single"/>
        </w:rPr>
      </w:pPr>
      <w:r w:rsidRPr="009D230E">
        <w:rPr>
          <w:rFonts w:cs="Times New Roman"/>
          <w:szCs w:val="24"/>
          <w:u w:val="single"/>
        </w:rPr>
        <w:t>top layer definitely remo</w:t>
      </w:r>
      <w:r w:rsidR="00980456" w:rsidRPr="009D230E">
        <w:rPr>
          <w:rFonts w:cs="Times New Roman"/>
          <w:szCs w:val="24"/>
          <w:u w:val="single"/>
        </w:rPr>
        <w:t>ved, uncertainty about presence of</w:t>
      </w:r>
      <w:r w:rsidRPr="009D230E">
        <w:rPr>
          <w:rFonts w:cs="Times New Roman"/>
          <w:szCs w:val="24"/>
          <w:u w:val="single"/>
        </w:rPr>
        <w:t xml:space="preserve"> lower layer</w:t>
      </w:r>
    </w:p>
    <w:p w:rsidR="00725D6D" w:rsidRPr="009D230E" w:rsidRDefault="00725D6D" w:rsidP="00725D6D">
      <w:pPr>
        <w:pStyle w:val="ListParagraph"/>
        <w:numPr>
          <w:ilvl w:val="0"/>
          <w:numId w:val="1"/>
        </w:numPr>
        <w:rPr>
          <w:rFonts w:cs="Times New Roman"/>
        </w:rPr>
      </w:pPr>
      <w:r w:rsidRPr="009D230E">
        <w:rPr>
          <w:rFonts w:cs="Times New Roman"/>
          <w:i/>
          <w:szCs w:val="24"/>
        </w:rPr>
        <w:t>Thesmophoriazusae</w:t>
      </w:r>
      <w:r w:rsidRPr="009D230E">
        <w:rPr>
          <w:rFonts w:cs="Times New Roman"/>
          <w:szCs w:val="24"/>
        </w:rPr>
        <w:t xml:space="preserve"> 213-61: Euripides’ Relative takes off his </w:t>
      </w:r>
      <w:r w:rsidRPr="009D230E">
        <w:rPr>
          <w:rFonts w:cs="Times New Roman"/>
          <w:i/>
          <w:szCs w:val="24"/>
        </w:rPr>
        <w:t>himation</w:t>
      </w:r>
      <w:r w:rsidRPr="009D230E">
        <w:rPr>
          <w:rFonts w:cs="Times New Roman"/>
          <w:szCs w:val="24"/>
        </w:rPr>
        <w:t xml:space="preserve"> to put on the female </w:t>
      </w:r>
      <w:r w:rsidRPr="009D230E">
        <w:rPr>
          <w:rFonts w:cs="Times New Roman"/>
          <w:i/>
          <w:szCs w:val="24"/>
        </w:rPr>
        <w:t>krokotos</w:t>
      </w:r>
      <w:r w:rsidRPr="009D230E">
        <w:rPr>
          <w:rFonts w:cs="Times New Roman"/>
          <w:szCs w:val="24"/>
        </w:rPr>
        <w:t xml:space="preserve"> and </w:t>
      </w:r>
      <w:r w:rsidRPr="009D230E">
        <w:rPr>
          <w:rFonts w:cs="Times New Roman"/>
          <w:i/>
          <w:szCs w:val="24"/>
        </w:rPr>
        <w:t>enkyklon</w:t>
      </w:r>
      <w:r w:rsidRPr="009D230E">
        <w:rPr>
          <w:rFonts w:cs="Times New Roman"/>
          <w:szCs w:val="24"/>
        </w:rPr>
        <w:t>.</w:t>
      </w:r>
    </w:p>
    <w:p w:rsidR="00BC6A7A" w:rsidRPr="002512D6" w:rsidRDefault="00BC6A7A" w:rsidP="00BC6A7A">
      <w:pPr>
        <w:pStyle w:val="ListParagraph"/>
        <w:numPr>
          <w:ilvl w:val="0"/>
          <w:numId w:val="1"/>
        </w:numPr>
        <w:rPr>
          <w:rFonts w:cs="Times New Roman"/>
        </w:rPr>
      </w:pPr>
      <w:r w:rsidRPr="009D230E">
        <w:rPr>
          <w:rFonts w:cs="Times New Roman"/>
          <w:i/>
          <w:szCs w:val="24"/>
        </w:rPr>
        <w:t>Wasps</w:t>
      </w:r>
      <w:r w:rsidRPr="009D230E">
        <w:rPr>
          <w:rFonts w:cs="Times New Roman"/>
          <w:szCs w:val="24"/>
        </w:rPr>
        <w:t xml:space="preserve"> 1122-46:</w:t>
      </w:r>
      <w:r w:rsidR="00640B67">
        <w:rPr>
          <w:rFonts w:cs="Times New Roman"/>
          <w:szCs w:val="24"/>
        </w:rPr>
        <w:t xml:space="preserve"> Philocleon </w:t>
      </w:r>
      <w:r w:rsidRPr="009D230E">
        <w:rPr>
          <w:rFonts w:cs="Times New Roman"/>
          <w:szCs w:val="24"/>
        </w:rPr>
        <w:t xml:space="preserve">removes his </w:t>
      </w:r>
      <w:r w:rsidRPr="009D230E">
        <w:rPr>
          <w:rFonts w:cs="Times New Roman"/>
          <w:i/>
          <w:szCs w:val="24"/>
        </w:rPr>
        <w:t>tribonion</w:t>
      </w:r>
      <w:r w:rsidRPr="009D230E">
        <w:rPr>
          <w:rFonts w:cs="Times New Roman"/>
          <w:szCs w:val="24"/>
        </w:rPr>
        <w:t xml:space="preserve"> in order to put on a fancier </w:t>
      </w:r>
      <w:r w:rsidRPr="009D230E">
        <w:rPr>
          <w:rFonts w:cs="Times New Roman"/>
          <w:i/>
          <w:szCs w:val="24"/>
        </w:rPr>
        <w:t>chlaina</w:t>
      </w:r>
    </w:p>
    <w:p w:rsidR="002512D6" w:rsidRPr="002512D6" w:rsidRDefault="002512D6" w:rsidP="002512D6">
      <w:pPr>
        <w:pStyle w:val="ListParagraph"/>
        <w:numPr>
          <w:ilvl w:val="0"/>
          <w:numId w:val="1"/>
        </w:numPr>
        <w:rPr>
          <w:rFonts w:cs="Times New Roman"/>
        </w:rPr>
      </w:pPr>
      <w:r w:rsidRPr="002512D6">
        <w:rPr>
          <w:rFonts w:cs="Times New Roman"/>
          <w:i/>
        </w:rPr>
        <w:t>Wealth</w:t>
      </w:r>
      <w:r>
        <w:rPr>
          <w:rFonts w:cs="Times New Roman"/>
        </w:rPr>
        <w:t xml:space="preserve"> 926-50: informer</w:t>
      </w:r>
      <w:r w:rsidR="001F57BF">
        <w:rPr>
          <w:rFonts w:cs="Times New Roman"/>
        </w:rPr>
        <w:t xml:space="preserve"> is stripped of his </w:t>
      </w:r>
      <w:r w:rsidR="001F57BF" w:rsidRPr="001F57BF">
        <w:rPr>
          <w:rFonts w:cs="Times New Roman"/>
          <w:i/>
        </w:rPr>
        <w:t>himation</w:t>
      </w:r>
      <w:r>
        <w:rPr>
          <w:rFonts w:cs="Times New Roman"/>
        </w:rPr>
        <w:t xml:space="preserve"> </w:t>
      </w:r>
    </w:p>
    <w:p w:rsidR="00BC6A7A" w:rsidRPr="009D230E" w:rsidRDefault="002512D6" w:rsidP="00725D6D">
      <w:pPr>
        <w:pStyle w:val="ListParagraph"/>
        <w:numPr>
          <w:ilvl w:val="0"/>
          <w:numId w:val="1"/>
        </w:numPr>
        <w:rPr>
          <w:rFonts w:cs="Times New Roman"/>
        </w:rPr>
      </w:pPr>
      <w:r w:rsidRPr="009D230E">
        <w:rPr>
          <w:rFonts w:cs="Times New Roman"/>
          <w:i/>
        </w:rPr>
        <w:t xml:space="preserve">Clouds </w:t>
      </w:r>
      <w:r>
        <w:rPr>
          <w:rFonts w:cs="Times New Roman"/>
        </w:rPr>
        <w:t xml:space="preserve">1102-4: </w:t>
      </w:r>
      <w:r w:rsidR="00BC6A7A" w:rsidRPr="009D230E">
        <w:rPr>
          <w:rFonts w:cs="Times New Roman"/>
        </w:rPr>
        <w:t xml:space="preserve">Stronger Argument tosses aside his </w:t>
      </w:r>
      <w:r w:rsidR="00BC6A7A" w:rsidRPr="009D230E">
        <w:rPr>
          <w:rFonts w:cs="Times New Roman"/>
          <w:i/>
        </w:rPr>
        <w:t>himation</w:t>
      </w:r>
      <w:r>
        <w:rPr>
          <w:rFonts w:cs="Times New Roman"/>
        </w:rPr>
        <w:t xml:space="preserve"> to desert to the other side</w:t>
      </w:r>
    </w:p>
    <w:p w:rsidR="00725D6D" w:rsidRPr="009D230E" w:rsidRDefault="00725D6D" w:rsidP="00725D6D">
      <w:pPr>
        <w:pStyle w:val="ListParagraph"/>
        <w:numPr>
          <w:ilvl w:val="0"/>
          <w:numId w:val="1"/>
        </w:numPr>
        <w:rPr>
          <w:rFonts w:cs="Times New Roman"/>
        </w:rPr>
      </w:pPr>
      <w:r w:rsidRPr="009D230E">
        <w:rPr>
          <w:rFonts w:cs="Times New Roman"/>
          <w:i/>
          <w:szCs w:val="24"/>
        </w:rPr>
        <w:t xml:space="preserve">Clouds </w:t>
      </w:r>
      <w:r w:rsidRPr="009D230E">
        <w:rPr>
          <w:rFonts w:cs="Times New Roman"/>
          <w:szCs w:val="24"/>
        </w:rPr>
        <w:t xml:space="preserve">497: Strepsiades is commanded to take off his </w:t>
      </w:r>
      <w:r w:rsidRPr="009D230E">
        <w:rPr>
          <w:rFonts w:cs="Times New Roman"/>
          <w:i/>
          <w:szCs w:val="24"/>
        </w:rPr>
        <w:t>himation</w:t>
      </w:r>
      <w:r w:rsidRPr="009D230E">
        <w:rPr>
          <w:rFonts w:cs="Times New Roman"/>
          <w:szCs w:val="24"/>
        </w:rPr>
        <w:t xml:space="preserve"> before he enters the Thinkery</w:t>
      </w:r>
    </w:p>
    <w:p w:rsidR="00831625" w:rsidRPr="00640B67" w:rsidRDefault="00980B13">
      <w:pPr>
        <w:rPr>
          <w:rFonts w:cs="Times New Roman"/>
          <w:b/>
        </w:rPr>
      </w:pPr>
      <w:r w:rsidRPr="00640B67">
        <w:rPr>
          <w:rFonts w:cs="Times New Roman"/>
          <w:b/>
        </w:rPr>
        <w:lastRenderedPageBreak/>
        <w:t xml:space="preserve">III. </w:t>
      </w:r>
      <w:r w:rsidR="00831625" w:rsidRPr="00640B67">
        <w:rPr>
          <w:rFonts w:cs="Times New Roman"/>
          <w:b/>
        </w:rPr>
        <w:t>Long-Term Stage-Nudity in Aristophanes</w:t>
      </w:r>
      <w:r w:rsidR="001F01F0">
        <w:rPr>
          <w:rFonts w:cs="Times New Roman"/>
          <w:b/>
        </w:rPr>
        <w:t>?</w:t>
      </w:r>
    </w:p>
    <w:p w:rsidR="00A25A5D" w:rsidRPr="001F01F0" w:rsidRDefault="001F01F0">
      <w:pPr>
        <w:rPr>
          <w:rFonts w:cs="Times New Roman"/>
          <w:i/>
        </w:rPr>
      </w:pPr>
      <w:r>
        <w:rPr>
          <w:rFonts w:cs="Times New Roman"/>
          <w:i/>
        </w:rPr>
        <w:t xml:space="preserve">Peace: </w:t>
      </w:r>
      <w:r w:rsidR="00A25A5D" w:rsidRPr="009D230E">
        <w:rPr>
          <w:rFonts w:cs="Times New Roman"/>
        </w:rPr>
        <w:t>no mention of any clothing worn by any of the characters</w:t>
      </w:r>
    </w:p>
    <w:p w:rsidR="00A25A5D" w:rsidRPr="009D230E" w:rsidRDefault="00A25A5D">
      <w:pPr>
        <w:rPr>
          <w:rFonts w:cs="Times New Roman"/>
        </w:rPr>
      </w:pPr>
    </w:p>
    <w:p w:rsidR="00601E91" w:rsidRDefault="00980B13" w:rsidP="00601E91">
      <w:pPr>
        <w:rPr>
          <w:rFonts w:cs="Times New Roman"/>
        </w:rPr>
      </w:pPr>
      <w:r w:rsidRPr="00601E91">
        <w:rPr>
          <w:rFonts w:cs="Times New Roman"/>
          <w:i/>
        </w:rPr>
        <w:t>Knights</w:t>
      </w:r>
      <w:r w:rsidR="00044572">
        <w:rPr>
          <w:rFonts w:cs="Times New Roman"/>
        </w:rPr>
        <w:t xml:space="preserve"> 881-91:</w:t>
      </w:r>
      <w:r w:rsidR="001F57BF">
        <w:rPr>
          <w:rFonts w:cs="Times New Roman"/>
        </w:rPr>
        <w:t xml:space="preserve"> Sausage-S</w:t>
      </w:r>
      <w:r w:rsidR="00601E91">
        <w:rPr>
          <w:rFonts w:cs="Times New Roman"/>
        </w:rPr>
        <w:t>eller and Paphlagon compete to clothe Demos</w:t>
      </w:r>
    </w:p>
    <w:p w:rsidR="00980B13" w:rsidRDefault="00980B13">
      <w:pPr>
        <w:rPr>
          <w:rFonts w:cs="Times New Roman"/>
        </w:rPr>
      </w:pPr>
    </w:p>
    <w:p w:rsidR="00601E91" w:rsidRPr="00116375" w:rsidRDefault="00601E91" w:rsidP="00601E91">
      <w:pPr>
        <w:rPr>
          <w:rFonts w:cs="Times New Roman"/>
          <w:sz w:val="20"/>
          <w:szCs w:val="20"/>
        </w:rPr>
      </w:pPr>
      <w:r w:rsidRPr="00601E91">
        <w:rPr>
          <w:rFonts w:cs="Times New Roman"/>
          <w:b/>
          <w:sz w:val="20"/>
          <w:szCs w:val="20"/>
          <w:lang w:val="el-GR"/>
        </w:rPr>
        <w:t>Αλλ</w:t>
      </w:r>
      <w:r w:rsidRPr="00601E91">
        <w:rPr>
          <w:rFonts w:cs="Times New Roman"/>
          <w:b/>
          <w:sz w:val="20"/>
          <w:szCs w:val="20"/>
        </w:rPr>
        <w:t>.</w:t>
      </w:r>
      <w:r w:rsidRPr="00601E91">
        <w:rPr>
          <w:rFonts w:cs="Times New Roman"/>
          <w:sz w:val="20"/>
          <w:szCs w:val="20"/>
        </w:rPr>
        <w:t xml:space="preserve"> τονδὶ δ᾽ ὁρῶν ἄνευ χιτῶνος ὄντα τηλικοῦτον </w:t>
      </w:r>
      <w:r w:rsidR="00116375">
        <w:rPr>
          <w:rFonts w:cs="Times New Roman"/>
          <w:sz w:val="20"/>
          <w:szCs w:val="20"/>
        </w:rPr>
        <w:tab/>
      </w:r>
      <w:r w:rsidR="00116375" w:rsidRPr="00116375">
        <w:rPr>
          <w:rFonts w:cs="Times New Roman"/>
          <w:b/>
          <w:sz w:val="20"/>
          <w:szCs w:val="20"/>
        </w:rPr>
        <w:t>SS:</w:t>
      </w:r>
      <w:r w:rsidR="00044572">
        <w:rPr>
          <w:rFonts w:cs="Times New Roman"/>
          <w:sz w:val="20"/>
          <w:szCs w:val="20"/>
        </w:rPr>
        <w:t xml:space="preserve"> But seeing this man</w:t>
      </w:r>
      <w:r w:rsidR="00116375">
        <w:rPr>
          <w:rFonts w:cs="Times New Roman"/>
          <w:sz w:val="20"/>
          <w:szCs w:val="20"/>
        </w:rPr>
        <w:t xml:space="preserve"> [Demos] without a chiton, at his age,</w:t>
      </w:r>
    </w:p>
    <w:p w:rsidR="00601E91" w:rsidRPr="00601E91" w:rsidRDefault="00601E91" w:rsidP="00601E91">
      <w:pPr>
        <w:rPr>
          <w:rFonts w:cs="Times New Roman"/>
          <w:sz w:val="20"/>
          <w:szCs w:val="20"/>
        </w:rPr>
      </w:pPr>
      <w:r w:rsidRPr="00601E91">
        <w:rPr>
          <w:rFonts w:cs="Times New Roman"/>
          <w:sz w:val="20"/>
          <w:szCs w:val="20"/>
        </w:rPr>
        <w:t xml:space="preserve">οὐπώποτ᾽ ἀμφιμασχάλου τὸν Δῆμον ἠξίωσας </w:t>
      </w:r>
      <w:r w:rsidR="00044572">
        <w:rPr>
          <w:rFonts w:cs="Times New Roman"/>
          <w:sz w:val="20"/>
          <w:szCs w:val="20"/>
        </w:rPr>
        <w:tab/>
        <w:t>you never deemed Demos</w:t>
      </w:r>
      <w:r w:rsidR="00116375">
        <w:rPr>
          <w:rFonts w:cs="Times New Roman"/>
          <w:sz w:val="20"/>
          <w:szCs w:val="20"/>
        </w:rPr>
        <w:t xml:space="preserve"> worthy of one with two arm-holes,</w:t>
      </w:r>
    </w:p>
    <w:p w:rsidR="00601E91" w:rsidRPr="00601E91" w:rsidRDefault="00601E91" w:rsidP="00601E91">
      <w:pPr>
        <w:rPr>
          <w:rFonts w:cs="Times New Roman"/>
          <w:sz w:val="20"/>
          <w:szCs w:val="20"/>
        </w:rPr>
      </w:pPr>
      <w:r w:rsidRPr="00601E91">
        <w:rPr>
          <w:rFonts w:cs="Times New Roman"/>
          <w:sz w:val="20"/>
          <w:szCs w:val="20"/>
        </w:rPr>
        <w:t>χειμῶνος ὄντος: ἀλλ᾽ ἐγώ σοι τουτονὶ δίδωμι.</w:t>
      </w:r>
      <w:r w:rsidR="00116375">
        <w:rPr>
          <w:rFonts w:cs="Times New Roman"/>
          <w:sz w:val="20"/>
          <w:szCs w:val="20"/>
        </w:rPr>
        <w:tab/>
        <w:t xml:space="preserve">even during the winter; but I give you </w:t>
      </w:r>
      <w:r w:rsidR="004027D7">
        <w:rPr>
          <w:rFonts w:cs="Times New Roman"/>
          <w:sz w:val="20"/>
          <w:szCs w:val="20"/>
        </w:rPr>
        <w:t xml:space="preserve">[Demos] </w:t>
      </w:r>
      <w:r w:rsidR="00116375">
        <w:rPr>
          <w:rFonts w:cs="Times New Roman"/>
          <w:sz w:val="20"/>
          <w:szCs w:val="20"/>
        </w:rPr>
        <w:t>this one.</w:t>
      </w:r>
    </w:p>
    <w:p w:rsidR="00601E91" w:rsidRPr="00116375" w:rsidRDefault="00601E91" w:rsidP="00601E91">
      <w:pPr>
        <w:rPr>
          <w:rFonts w:cs="Times New Roman"/>
          <w:sz w:val="20"/>
          <w:szCs w:val="20"/>
        </w:rPr>
      </w:pPr>
      <w:r w:rsidRPr="00601E91">
        <w:rPr>
          <w:rFonts w:cs="Times New Roman"/>
          <w:b/>
          <w:sz w:val="20"/>
          <w:szCs w:val="20"/>
          <w:lang w:val="el-GR"/>
        </w:rPr>
        <w:t>Δη</w:t>
      </w:r>
      <w:r w:rsidRPr="001F57BF">
        <w:rPr>
          <w:rFonts w:cs="Times New Roman"/>
          <w:b/>
          <w:sz w:val="20"/>
          <w:szCs w:val="20"/>
        </w:rPr>
        <w:t>.</w:t>
      </w:r>
      <w:r w:rsidRPr="001F57BF">
        <w:rPr>
          <w:rFonts w:cs="Times New Roman"/>
          <w:sz w:val="20"/>
          <w:szCs w:val="20"/>
        </w:rPr>
        <w:t xml:space="preserve"> </w:t>
      </w:r>
      <w:r w:rsidRPr="00601E91">
        <w:rPr>
          <w:rFonts w:cs="Times New Roman"/>
          <w:sz w:val="20"/>
          <w:szCs w:val="20"/>
          <w:lang w:val="el-GR"/>
        </w:rPr>
        <w:t>τοιουτονὶ</w:t>
      </w:r>
      <w:r w:rsidRPr="001F57BF">
        <w:rPr>
          <w:rFonts w:cs="Times New Roman"/>
          <w:sz w:val="20"/>
          <w:szCs w:val="20"/>
        </w:rPr>
        <w:t xml:space="preserve"> </w:t>
      </w:r>
      <w:r w:rsidRPr="00601E91">
        <w:rPr>
          <w:rFonts w:cs="Times New Roman"/>
          <w:sz w:val="20"/>
          <w:szCs w:val="20"/>
          <w:lang w:val="el-GR"/>
        </w:rPr>
        <w:t>Θεμιστοκλῆς</w:t>
      </w:r>
      <w:r w:rsidRPr="001F57BF">
        <w:rPr>
          <w:rFonts w:cs="Times New Roman"/>
          <w:sz w:val="20"/>
          <w:szCs w:val="20"/>
        </w:rPr>
        <w:t xml:space="preserve"> </w:t>
      </w:r>
      <w:r w:rsidRPr="00601E91">
        <w:rPr>
          <w:rFonts w:cs="Times New Roman"/>
          <w:sz w:val="20"/>
          <w:szCs w:val="20"/>
          <w:lang w:val="el-GR"/>
        </w:rPr>
        <w:t>οὐπώποτ᾽</w:t>
      </w:r>
      <w:r w:rsidRPr="001F57BF">
        <w:rPr>
          <w:rFonts w:cs="Times New Roman"/>
          <w:sz w:val="20"/>
          <w:szCs w:val="20"/>
        </w:rPr>
        <w:t xml:space="preserve"> </w:t>
      </w:r>
      <w:r w:rsidRPr="00601E91">
        <w:rPr>
          <w:rFonts w:cs="Times New Roman"/>
          <w:sz w:val="20"/>
          <w:szCs w:val="20"/>
          <w:lang w:val="el-GR"/>
        </w:rPr>
        <w:t>ἐπενόησεν</w:t>
      </w:r>
      <w:r w:rsidRPr="001F57BF">
        <w:rPr>
          <w:rFonts w:cs="Times New Roman"/>
          <w:sz w:val="20"/>
          <w:szCs w:val="20"/>
        </w:rPr>
        <w:t xml:space="preserve">. </w:t>
      </w:r>
      <w:r w:rsidR="00116375">
        <w:rPr>
          <w:rFonts w:cs="Times New Roman"/>
          <w:sz w:val="20"/>
          <w:szCs w:val="20"/>
        </w:rPr>
        <w:tab/>
      </w:r>
      <w:r w:rsidR="00116375" w:rsidRPr="00116375">
        <w:rPr>
          <w:rFonts w:cs="Times New Roman"/>
          <w:b/>
          <w:sz w:val="20"/>
          <w:szCs w:val="20"/>
        </w:rPr>
        <w:t>Dem.</w:t>
      </w:r>
      <w:r w:rsidR="00116375">
        <w:rPr>
          <w:rFonts w:cs="Times New Roman"/>
          <w:sz w:val="20"/>
          <w:szCs w:val="20"/>
        </w:rPr>
        <w:t xml:space="preserve"> Themistocles never thought of something like this!</w:t>
      </w:r>
    </w:p>
    <w:p w:rsidR="00601E91" w:rsidRPr="00601E91" w:rsidRDefault="00601E91" w:rsidP="00601E91">
      <w:pPr>
        <w:rPr>
          <w:rFonts w:cs="Times New Roman"/>
          <w:sz w:val="20"/>
          <w:szCs w:val="20"/>
        </w:rPr>
      </w:pPr>
      <w:r w:rsidRPr="00601E91">
        <w:rPr>
          <w:rFonts w:cs="Times New Roman"/>
          <w:sz w:val="20"/>
          <w:szCs w:val="20"/>
        </w:rPr>
        <w:t xml:space="preserve">καίτοι σοφὸν κἀκεῖν᾽ ὁ Πειραιεύς: ἔμοιγε μέντοι </w:t>
      </w:r>
      <w:r w:rsidR="00CA388C">
        <w:rPr>
          <w:rFonts w:cs="Times New Roman"/>
          <w:sz w:val="20"/>
          <w:szCs w:val="20"/>
        </w:rPr>
        <w:tab/>
        <w:t>And yet that P</w:t>
      </w:r>
      <w:r w:rsidR="001F57BF">
        <w:rPr>
          <w:rFonts w:cs="Times New Roman"/>
          <w:sz w:val="20"/>
          <w:szCs w:val="20"/>
        </w:rPr>
        <w:t>iraeus trick</w:t>
      </w:r>
      <w:r w:rsidR="00116375">
        <w:rPr>
          <w:rFonts w:cs="Times New Roman"/>
          <w:sz w:val="20"/>
          <w:szCs w:val="20"/>
        </w:rPr>
        <w:t xml:space="preserve"> was clever; but to me</w:t>
      </w:r>
    </w:p>
    <w:p w:rsidR="00601E91" w:rsidRPr="00116375" w:rsidRDefault="00601E91" w:rsidP="00601E91">
      <w:pPr>
        <w:rPr>
          <w:rFonts w:cs="Times New Roman"/>
          <w:sz w:val="20"/>
          <w:szCs w:val="20"/>
        </w:rPr>
      </w:pPr>
      <w:r w:rsidRPr="00601E91">
        <w:rPr>
          <w:rFonts w:cs="Times New Roman"/>
          <w:sz w:val="20"/>
          <w:szCs w:val="20"/>
          <w:lang w:val="el-GR"/>
        </w:rPr>
        <w:t>οὐ</w:t>
      </w:r>
      <w:r w:rsidRPr="00116375">
        <w:rPr>
          <w:rFonts w:cs="Times New Roman"/>
          <w:sz w:val="20"/>
          <w:szCs w:val="20"/>
        </w:rPr>
        <w:t xml:space="preserve"> </w:t>
      </w:r>
      <w:r w:rsidRPr="00601E91">
        <w:rPr>
          <w:rFonts w:cs="Times New Roman"/>
          <w:sz w:val="20"/>
          <w:szCs w:val="20"/>
          <w:lang w:val="el-GR"/>
        </w:rPr>
        <w:t>μεῖζον</w:t>
      </w:r>
      <w:r w:rsidRPr="00116375">
        <w:rPr>
          <w:rFonts w:cs="Times New Roman"/>
          <w:sz w:val="20"/>
          <w:szCs w:val="20"/>
        </w:rPr>
        <w:t xml:space="preserve"> </w:t>
      </w:r>
      <w:r w:rsidRPr="00601E91">
        <w:rPr>
          <w:rFonts w:cs="Times New Roman"/>
          <w:sz w:val="20"/>
          <w:szCs w:val="20"/>
          <w:lang w:val="el-GR"/>
        </w:rPr>
        <w:t>εἶναι</w:t>
      </w:r>
      <w:r w:rsidRPr="00116375">
        <w:rPr>
          <w:rFonts w:cs="Times New Roman"/>
          <w:sz w:val="20"/>
          <w:szCs w:val="20"/>
        </w:rPr>
        <w:t xml:space="preserve"> </w:t>
      </w:r>
      <w:r w:rsidRPr="00601E91">
        <w:rPr>
          <w:rFonts w:cs="Times New Roman"/>
          <w:sz w:val="20"/>
          <w:szCs w:val="20"/>
          <w:lang w:val="el-GR"/>
        </w:rPr>
        <w:t>φαίνετ᾽</w:t>
      </w:r>
      <w:r w:rsidRPr="00116375">
        <w:rPr>
          <w:rFonts w:cs="Times New Roman"/>
          <w:sz w:val="20"/>
          <w:szCs w:val="20"/>
        </w:rPr>
        <w:t xml:space="preserve"> </w:t>
      </w:r>
      <w:r w:rsidRPr="00601E91">
        <w:rPr>
          <w:rFonts w:cs="Times New Roman"/>
          <w:sz w:val="20"/>
          <w:szCs w:val="20"/>
          <w:lang w:val="el-GR"/>
        </w:rPr>
        <w:t>ἐξεύρημα</w:t>
      </w:r>
      <w:r w:rsidRPr="00116375">
        <w:rPr>
          <w:rFonts w:cs="Times New Roman"/>
          <w:sz w:val="20"/>
          <w:szCs w:val="20"/>
        </w:rPr>
        <w:t xml:space="preserve"> </w:t>
      </w:r>
      <w:r w:rsidRPr="00601E91">
        <w:rPr>
          <w:rFonts w:cs="Times New Roman"/>
          <w:sz w:val="20"/>
          <w:szCs w:val="20"/>
          <w:lang w:val="el-GR"/>
        </w:rPr>
        <w:t>τοῦ</w:t>
      </w:r>
      <w:r w:rsidRPr="00116375">
        <w:rPr>
          <w:rFonts w:cs="Times New Roman"/>
          <w:sz w:val="20"/>
          <w:szCs w:val="20"/>
        </w:rPr>
        <w:t xml:space="preserve"> </w:t>
      </w:r>
      <w:r w:rsidRPr="00601E91">
        <w:rPr>
          <w:rFonts w:cs="Times New Roman"/>
          <w:sz w:val="20"/>
          <w:szCs w:val="20"/>
          <w:lang w:val="el-GR"/>
        </w:rPr>
        <w:t>χιτῶνος</w:t>
      </w:r>
      <w:r w:rsidRPr="00116375">
        <w:rPr>
          <w:rFonts w:cs="Times New Roman"/>
          <w:sz w:val="20"/>
          <w:szCs w:val="20"/>
        </w:rPr>
        <w:t>.</w:t>
      </w:r>
      <w:r w:rsidR="00116375" w:rsidRPr="00116375">
        <w:rPr>
          <w:rFonts w:cs="Times New Roman"/>
          <w:sz w:val="20"/>
          <w:szCs w:val="20"/>
        </w:rPr>
        <w:tab/>
      </w:r>
      <w:r w:rsidR="00A67D52">
        <w:rPr>
          <w:rFonts w:cs="Times New Roman"/>
          <w:sz w:val="20"/>
          <w:szCs w:val="20"/>
        </w:rPr>
        <w:t xml:space="preserve">it seems </w:t>
      </w:r>
      <w:r w:rsidR="00116375">
        <w:rPr>
          <w:rFonts w:cs="Times New Roman"/>
          <w:sz w:val="20"/>
          <w:szCs w:val="20"/>
        </w:rPr>
        <w:t xml:space="preserve">no greater </w:t>
      </w:r>
      <w:r w:rsidR="00A67D52">
        <w:rPr>
          <w:rFonts w:cs="Times New Roman"/>
          <w:sz w:val="20"/>
          <w:szCs w:val="20"/>
        </w:rPr>
        <w:t>an</w:t>
      </w:r>
      <w:r w:rsidR="00A67D52" w:rsidRPr="00116375">
        <w:rPr>
          <w:rFonts w:cs="Times New Roman"/>
          <w:sz w:val="20"/>
          <w:szCs w:val="20"/>
        </w:rPr>
        <w:t xml:space="preserve"> </w:t>
      </w:r>
      <w:r w:rsidR="00A67D52">
        <w:rPr>
          <w:rFonts w:cs="Times New Roman"/>
          <w:sz w:val="20"/>
          <w:szCs w:val="20"/>
        </w:rPr>
        <w:t xml:space="preserve">invention </w:t>
      </w:r>
      <w:r w:rsidR="00116375">
        <w:rPr>
          <w:rFonts w:cs="Times New Roman"/>
          <w:sz w:val="20"/>
          <w:szCs w:val="20"/>
        </w:rPr>
        <w:t>than the chiton.</w:t>
      </w:r>
    </w:p>
    <w:p w:rsidR="00D06EBB" w:rsidRPr="001F57BF" w:rsidRDefault="00601E91">
      <w:pPr>
        <w:rPr>
          <w:rFonts w:cs="Times New Roman"/>
          <w:sz w:val="20"/>
          <w:szCs w:val="20"/>
        </w:rPr>
      </w:pPr>
      <w:r w:rsidRPr="0051064F">
        <w:rPr>
          <w:rFonts w:cs="Times New Roman"/>
          <w:sz w:val="20"/>
          <w:szCs w:val="20"/>
        </w:rPr>
        <w:t>...</w:t>
      </w:r>
      <w:r w:rsidR="001F57BF">
        <w:rPr>
          <w:rFonts w:cs="Times New Roman"/>
          <w:sz w:val="20"/>
          <w:szCs w:val="20"/>
        </w:rPr>
        <w:tab/>
      </w:r>
      <w:r w:rsidR="001F57BF">
        <w:rPr>
          <w:rFonts w:cs="Times New Roman"/>
          <w:sz w:val="20"/>
          <w:szCs w:val="20"/>
        </w:rPr>
        <w:tab/>
      </w:r>
      <w:r w:rsidR="001F57BF">
        <w:rPr>
          <w:rFonts w:cs="Times New Roman"/>
          <w:sz w:val="20"/>
          <w:szCs w:val="20"/>
        </w:rPr>
        <w:tab/>
      </w:r>
      <w:r w:rsidR="001F57BF">
        <w:rPr>
          <w:rFonts w:cs="Times New Roman"/>
          <w:sz w:val="20"/>
          <w:szCs w:val="20"/>
        </w:rPr>
        <w:tab/>
      </w:r>
      <w:r w:rsidR="001F57BF">
        <w:rPr>
          <w:rFonts w:cs="Times New Roman"/>
          <w:sz w:val="20"/>
          <w:szCs w:val="20"/>
        </w:rPr>
        <w:tab/>
      </w:r>
      <w:r w:rsidR="001F57BF">
        <w:rPr>
          <w:rFonts w:cs="Times New Roman"/>
          <w:sz w:val="20"/>
          <w:szCs w:val="20"/>
        </w:rPr>
        <w:tab/>
        <w:t>…</w:t>
      </w:r>
    </w:p>
    <w:p w:rsidR="00601E91" w:rsidRPr="00116375" w:rsidRDefault="00601E91" w:rsidP="00601E91">
      <w:pPr>
        <w:rPr>
          <w:rFonts w:cs="Times New Roman"/>
          <w:sz w:val="20"/>
          <w:szCs w:val="20"/>
        </w:rPr>
      </w:pPr>
      <w:r w:rsidRPr="00601E91">
        <w:rPr>
          <w:rFonts w:cs="Times New Roman"/>
          <w:b/>
          <w:sz w:val="20"/>
          <w:szCs w:val="20"/>
          <w:lang w:val="el-GR"/>
        </w:rPr>
        <w:t>Πα</w:t>
      </w:r>
      <w:r w:rsidRPr="0051064F">
        <w:rPr>
          <w:rFonts w:cs="Times New Roman"/>
          <w:b/>
          <w:sz w:val="20"/>
          <w:szCs w:val="20"/>
        </w:rPr>
        <w:t>.</w:t>
      </w:r>
      <w:r w:rsidRPr="0051064F">
        <w:rPr>
          <w:rFonts w:cs="Times New Roman"/>
          <w:sz w:val="20"/>
          <w:szCs w:val="20"/>
        </w:rPr>
        <w:t xml:space="preserve"> </w:t>
      </w:r>
      <w:r w:rsidRPr="00601E91">
        <w:rPr>
          <w:rFonts w:cs="Times New Roman"/>
          <w:sz w:val="20"/>
          <w:szCs w:val="20"/>
          <w:lang w:val="el-GR"/>
        </w:rPr>
        <w:t>ἀλλ᾽</w:t>
      </w:r>
      <w:r w:rsidRPr="0051064F">
        <w:rPr>
          <w:rFonts w:cs="Times New Roman"/>
          <w:sz w:val="20"/>
          <w:szCs w:val="20"/>
        </w:rPr>
        <w:t xml:space="preserve"> </w:t>
      </w:r>
      <w:r w:rsidRPr="00601E91">
        <w:rPr>
          <w:rFonts w:cs="Times New Roman"/>
          <w:sz w:val="20"/>
          <w:szCs w:val="20"/>
          <w:lang w:val="el-GR"/>
        </w:rPr>
        <w:t>οὐχ</w:t>
      </w:r>
      <w:r w:rsidRPr="0051064F">
        <w:rPr>
          <w:rFonts w:cs="Times New Roman"/>
          <w:sz w:val="20"/>
          <w:szCs w:val="20"/>
        </w:rPr>
        <w:t xml:space="preserve"> </w:t>
      </w:r>
      <w:r w:rsidRPr="00601E91">
        <w:rPr>
          <w:rFonts w:cs="Times New Roman"/>
          <w:sz w:val="20"/>
          <w:szCs w:val="20"/>
          <w:lang w:val="el-GR"/>
        </w:rPr>
        <w:t>ὑπερβαλεῖ</w:t>
      </w:r>
      <w:r w:rsidRPr="0051064F">
        <w:rPr>
          <w:rFonts w:cs="Times New Roman"/>
          <w:sz w:val="20"/>
          <w:szCs w:val="20"/>
        </w:rPr>
        <w:t xml:space="preserve"> </w:t>
      </w:r>
      <w:r w:rsidRPr="00601E91">
        <w:rPr>
          <w:rFonts w:cs="Times New Roman"/>
          <w:sz w:val="20"/>
          <w:szCs w:val="20"/>
          <w:lang w:val="el-GR"/>
        </w:rPr>
        <w:t>με</w:t>
      </w:r>
      <w:r w:rsidRPr="0051064F">
        <w:rPr>
          <w:rFonts w:cs="Times New Roman"/>
          <w:sz w:val="20"/>
          <w:szCs w:val="20"/>
        </w:rPr>
        <w:t xml:space="preserve"> </w:t>
      </w:r>
      <w:r w:rsidRPr="00601E91">
        <w:rPr>
          <w:rFonts w:cs="Times New Roman"/>
          <w:sz w:val="20"/>
          <w:szCs w:val="20"/>
          <w:lang w:val="el-GR"/>
        </w:rPr>
        <w:t>θωπείαις</w:t>
      </w:r>
      <w:r w:rsidRPr="0051064F">
        <w:rPr>
          <w:rFonts w:cs="Times New Roman"/>
          <w:sz w:val="20"/>
          <w:szCs w:val="20"/>
        </w:rPr>
        <w:t xml:space="preserve">: </w:t>
      </w:r>
      <w:r w:rsidRPr="00601E91">
        <w:rPr>
          <w:rFonts w:cs="Times New Roman"/>
          <w:sz w:val="20"/>
          <w:szCs w:val="20"/>
          <w:lang w:val="el-GR"/>
        </w:rPr>
        <w:t>ἐγὼ</w:t>
      </w:r>
      <w:r w:rsidRPr="0051064F">
        <w:rPr>
          <w:rFonts w:cs="Times New Roman"/>
          <w:sz w:val="20"/>
          <w:szCs w:val="20"/>
        </w:rPr>
        <w:t xml:space="preserve"> </w:t>
      </w:r>
      <w:r w:rsidRPr="00601E91">
        <w:rPr>
          <w:rFonts w:cs="Times New Roman"/>
          <w:sz w:val="20"/>
          <w:szCs w:val="20"/>
          <w:lang w:val="el-GR"/>
        </w:rPr>
        <w:t>γὰρ</w:t>
      </w:r>
      <w:r w:rsidRPr="0051064F">
        <w:rPr>
          <w:rFonts w:cs="Times New Roman"/>
          <w:sz w:val="20"/>
          <w:szCs w:val="20"/>
        </w:rPr>
        <w:t xml:space="preserve"> </w:t>
      </w:r>
      <w:r w:rsidRPr="00601E91">
        <w:rPr>
          <w:rFonts w:cs="Times New Roman"/>
          <w:sz w:val="20"/>
          <w:szCs w:val="20"/>
          <w:lang w:val="el-GR"/>
        </w:rPr>
        <w:t>αὐτὸν</w:t>
      </w:r>
      <w:r w:rsidRPr="0051064F">
        <w:rPr>
          <w:rFonts w:cs="Times New Roman"/>
          <w:sz w:val="20"/>
          <w:szCs w:val="20"/>
        </w:rPr>
        <w:t xml:space="preserve"> </w:t>
      </w:r>
      <w:r w:rsidR="0051064F">
        <w:rPr>
          <w:rFonts w:cs="Times New Roman"/>
          <w:sz w:val="20"/>
          <w:szCs w:val="20"/>
        </w:rPr>
        <w:tab/>
      </w:r>
      <w:r w:rsidR="00116375" w:rsidRPr="00116375">
        <w:rPr>
          <w:rFonts w:cs="Times New Roman"/>
          <w:b/>
          <w:sz w:val="20"/>
          <w:szCs w:val="20"/>
        </w:rPr>
        <w:t>Paphl</w:t>
      </w:r>
      <w:r w:rsidR="00116375" w:rsidRPr="0051064F">
        <w:rPr>
          <w:rFonts w:cs="Times New Roman"/>
          <w:b/>
          <w:sz w:val="20"/>
          <w:szCs w:val="20"/>
        </w:rPr>
        <w:t>.</w:t>
      </w:r>
      <w:r w:rsidR="00116375" w:rsidRPr="0051064F">
        <w:rPr>
          <w:rFonts w:cs="Times New Roman"/>
          <w:sz w:val="20"/>
          <w:szCs w:val="20"/>
        </w:rPr>
        <w:t xml:space="preserve"> </w:t>
      </w:r>
      <w:r w:rsidR="00116375">
        <w:rPr>
          <w:rFonts w:cs="Times New Roman"/>
          <w:sz w:val="20"/>
          <w:szCs w:val="20"/>
        </w:rPr>
        <w:t>But you won’t surpass me in flattery! for I</w:t>
      </w:r>
      <w:r w:rsidR="00F757E9">
        <w:rPr>
          <w:rFonts w:cs="Times New Roman"/>
          <w:sz w:val="20"/>
          <w:szCs w:val="20"/>
        </w:rPr>
        <w:t xml:space="preserve"> will</w:t>
      </w:r>
    </w:p>
    <w:p w:rsidR="00601E91" w:rsidRPr="00116375" w:rsidRDefault="00601E91" w:rsidP="00601E91">
      <w:pPr>
        <w:rPr>
          <w:rFonts w:cs="Times New Roman"/>
          <w:sz w:val="20"/>
          <w:szCs w:val="20"/>
        </w:rPr>
      </w:pPr>
      <w:r w:rsidRPr="00601E91">
        <w:rPr>
          <w:rFonts w:cs="Times New Roman"/>
          <w:sz w:val="20"/>
          <w:szCs w:val="20"/>
          <w:lang w:val="el-GR"/>
        </w:rPr>
        <w:t>προσαμφιῶ</w:t>
      </w:r>
      <w:r w:rsidRPr="001F57BF">
        <w:rPr>
          <w:rFonts w:cs="Times New Roman"/>
          <w:sz w:val="20"/>
          <w:szCs w:val="20"/>
        </w:rPr>
        <w:t xml:space="preserve"> </w:t>
      </w:r>
      <w:r w:rsidRPr="00601E91">
        <w:rPr>
          <w:rFonts w:cs="Times New Roman"/>
          <w:sz w:val="20"/>
          <w:szCs w:val="20"/>
          <w:lang w:val="el-GR"/>
        </w:rPr>
        <w:t>τοδί</w:t>
      </w:r>
      <w:r w:rsidRPr="001F57BF">
        <w:rPr>
          <w:rFonts w:cs="Times New Roman"/>
          <w:sz w:val="20"/>
          <w:szCs w:val="20"/>
        </w:rPr>
        <w:t xml:space="preserve">: </w:t>
      </w:r>
      <w:r w:rsidRPr="00601E91">
        <w:rPr>
          <w:rFonts w:cs="Times New Roman"/>
          <w:sz w:val="20"/>
          <w:szCs w:val="20"/>
          <w:lang w:val="el-GR"/>
        </w:rPr>
        <w:t>σὺ</w:t>
      </w:r>
      <w:r w:rsidRPr="001F57BF">
        <w:rPr>
          <w:rFonts w:cs="Times New Roman"/>
          <w:sz w:val="20"/>
          <w:szCs w:val="20"/>
        </w:rPr>
        <w:t xml:space="preserve"> </w:t>
      </w:r>
      <w:r w:rsidRPr="00601E91">
        <w:rPr>
          <w:rFonts w:cs="Times New Roman"/>
          <w:sz w:val="20"/>
          <w:szCs w:val="20"/>
          <w:lang w:val="el-GR"/>
        </w:rPr>
        <w:t>δ᾽</w:t>
      </w:r>
      <w:r w:rsidRPr="001F57BF">
        <w:rPr>
          <w:rFonts w:cs="Times New Roman"/>
          <w:sz w:val="20"/>
          <w:szCs w:val="20"/>
        </w:rPr>
        <w:t xml:space="preserve"> </w:t>
      </w:r>
      <w:r w:rsidRPr="00601E91">
        <w:rPr>
          <w:rFonts w:cs="Times New Roman"/>
          <w:sz w:val="20"/>
          <w:szCs w:val="20"/>
          <w:lang w:val="el-GR"/>
        </w:rPr>
        <w:t>οἴμωζ᾽</w:t>
      </w:r>
      <w:r w:rsidRPr="001F57BF">
        <w:rPr>
          <w:rFonts w:cs="Times New Roman"/>
          <w:sz w:val="20"/>
          <w:szCs w:val="20"/>
        </w:rPr>
        <w:t xml:space="preserve"> </w:t>
      </w:r>
      <w:r w:rsidRPr="00601E91">
        <w:rPr>
          <w:rFonts w:cs="Times New Roman"/>
          <w:sz w:val="20"/>
          <w:szCs w:val="20"/>
          <w:lang w:val="el-GR"/>
        </w:rPr>
        <w:t>ὦ</w:t>
      </w:r>
      <w:r w:rsidRPr="001F57BF">
        <w:rPr>
          <w:rFonts w:cs="Times New Roman"/>
          <w:sz w:val="20"/>
          <w:szCs w:val="20"/>
        </w:rPr>
        <w:t xml:space="preserve"> </w:t>
      </w:r>
      <w:r w:rsidRPr="00601E91">
        <w:rPr>
          <w:rFonts w:cs="Times New Roman"/>
          <w:sz w:val="20"/>
          <w:szCs w:val="20"/>
          <w:lang w:val="el-GR"/>
        </w:rPr>
        <w:t>πόνηρ᾽</w:t>
      </w:r>
      <w:r w:rsidRPr="001F57BF">
        <w:rPr>
          <w:rFonts w:cs="Times New Roman"/>
          <w:sz w:val="20"/>
          <w:szCs w:val="20"/>
        </w:rPr>
        <w:t>.</w:t>
      </w:r>
      <w:r w:rsidR="00C63FCC">
        <w:rPr>
          <w:rFonts w:cs="Times New Roman"/>
          <w:sz w:val="20"/>
          <w:szCs w:val="20"/>
        </w:rPr>
        <w:tab/>
      </w:r>
      <w:r w:rsidR="00C63FCC">
        <w:rPr>
          <w:rFonts w:cs="Times New Roman"/>
          <w:sz w:val="20"/>
          <w:szCs w:val="20"/>
        </w:rPr>
        <w:tab/>
        <w:t>encircle him with this. Y</w:t>
      </w:r>
      <w:r w:rsidR="00116375">
        <w:rPr>
          <w:rFonts w:cs="Times New Roman"/>
          <w:sz w:val="20"/>
          <w:szCs w:val="20"/>
        </w:rPr>
        <w:t xml:space="preserve">ou </w:t>
      </w:r>
      <w:r w:rsidR="001F57BF" w:rsidRPr="001F57BF">
        <w:rPr>
          <w:rFonts w:cs="Times New Roman"/>
          <w:sz w:val="20"/>
          <w:szCs w:val="20"/>
        </w:rPr>
        <w:t>go ahead and weep</w:t>
      </w:r>
      <w:r w:rsidR="00116375">
        <w:rPr>
          <w:rFonts w:cs="Times New Roman"/>
          <w:sz w:val="20"/>
          <w:szCs w:val="20"/>
        </w:rPr>
        <w:t>, knave!</w:t>
      </w:r>
    </w:p>
    <w:p w:rsidR="00601E91" w:rsidRPr="00116375" w:rsidRDefault="00601E91" w:rsidP="00601E91">
      <w:pPr>
        <w:rPr>
          <w:rFonts w:cs="Times New Roman"/>
          <w:sz w:val="20"/>
          <w:szCs w:val="20"/>
        </w:rPr>
      </w:pPr>
      <w:r w:rsidRPr="00601E91">
        <w:rPr>
          <w:rFonts w:cs="Times New Roman"/>
          <w:b/>
          <w:sz w:val="20"/>
          <w:szCs w:val="20"/>
          <w:lang w:val="el-GR"/>
        </w:rPr>
        <w:t>Δη</w:t>
      </w:r>
      <w:r w:rsidRPr="001F57BF">
        <w:rPr>
          <w:rFonts w:cs="Times New Roman"/>
          <w:b/>
          <w:sz w:val="20"/>
          <w:szCs w:val="20"/>
        </w:rPr>
        <w:t>.</w:t>
      </w:r>
      <w:r w:rsidRPr="001F57BF">
        <w:rPr>
          <w:rFonts w:cs="Times New Roman"/>
          <w:sz w:val="20"/>
          <w:szCs w:val="20"/>
        </w:rPr>
        <w:t xml:space="preserve"> </w:t>
      </w:r>
      <w:r w:rsidRPr="00601E91">
        <w:rPr>
          <w:rFonts w:cs="Times New Roman"/>
          <w:sz w:val="20"/>
          <w:szCs w:val="20"/>
          <w:lang w:val="el-GR"/>
        </w:rPr>
        <w:t>ἰαιβοῖ</w:t>
      </w:r>
      <w:r w:rsidRPr="001F57BF">
        <w:rPr>
          <w:rFonts w:cs="Times New Roman"/>
          <w:sz w:val="20"/>
          <w:szCs w:val="20"/>
        </w:rPr>
        <w:t xml:space="preserve">. </w:t>
      </w:r>
      <w:r w:rsidR="00116375">
        <w:rPr>
          <w:rFonts w:cs="Times New Roman"/>
          <w:sz w:val="20"/>
          <w:szCs w:val="20"/>
        </w:rPr>
        <w:tab/>
      </w:r>
      <w:r w:rsidR="00116375">
        <w:rPr>
          <w:rFonts w:cs="Times New Roman"/>
          <w:sz w:val="20"/>
          <w:szCs w:val="20"/>
        </w:rPr>
        <w:tab/>
      </w:r>
      <w:r w:rsidR="00116375">
        <w:rPr>
          <w:rFonts w:cs="Times New Roman"/>
          <w:sz w:val="20"/>
          <w:szCs w:val="20"/>
        </w:rPr>
        <w:tab/>
      </w:r>
      <w:r w:rsidR="00116375">
        <w:rPr>
          <w:rFonts w:cs="Times New Roman"/>
          <w:sz w:val="20"/>
          <w:szCs w:val="20"/>
        </w:rPr>
        <w:tab/>
      </w:r>
      <w:r w:rsidR="00116375">
        <w:rPr>
          <w:rFonts w:cs="Times New Roman"/>
          <w:sz w:val="20"/>
          <w:szCs w:val="20"/>
        </w:rPr>
        <w:tab/>
      </w:r>
      <w:r w:rsidR="00116375" w:rsidRPr="00116375">
        <w:rPr>
          <w:rFonts w:cs="Times New Roman"/>
          <w:b/>
          <w:sz w:val="20"/>
          <w:szCs w:val="20"/>
        </w:rPr>
        <w:t>Dem.</w:t>
      </w:r>
      <w:r w:rsidR="00116375">
        <w:rPr>
          <w:rFonts w:cs="Times New Roman"/>
          <w:sz w:val="20"/>
          <w:szCs w:val="20"/>
        </w:rPr>
        <w:t xml:space="preserve"> Yuck!</w:t>
      </w:r>
    </w:p>
    <w:p w:rsidR="00601E91" w:rsidRPr="00116375" w:rsidRDefault="00601E91" w:rsidP="00601E91">
      <w:pPr>
        <w:rPr>
          <w:rFonts w:cs="Times New Roman"/>
          <w:sz w:val="20"/>
          <w:szCs w:val="20"/>
        </w:rPr>
      </w:pPr>
      <w:r w:rsidRPr="00601E91">
        <w:rPr>
          <w:rFonts w:cs="Times New Roman"/>
          <w:sz w:val="20"/>
          <w:szCs w:val="20"/>
          <w:lang w:val="el-GR"/>
        </w:rPr>
        <w:t>οὐκ</w:t>
      </w:r>
      <w:r w:rsidRPr="00116375">
        <w:rPr>
          <w:rFonts w:cs="Times New Roman"/>
          <w:sz w:val="20"/>
          <w:szCs w:val="20"/>
        </w:rPr>
        <w:t xml:space="preserve"> </w:t>
      </w:r>
      <w:r w:rsidRPr="00601E91">
        <w:rPr>
          <w:rFonts w:cs="Times New Roman"/>
          <w:sz w:val="20"/>
          <w:szCs w:val="20"/>
          <w:lang w:val="el-GR"/>
        </w:rPr>
        <w:t>ἐς</w:t>
      </w:r>
      <w:r w:rsidRPr="00116375">
        <w:rPr>
          <w:rFonts w:cs="Times New Roman"/>
          <w:sz w:val="20"/>
          <w:szCs w:val="20"/>
        </w:rPr>
        <w:t xml:space="preserve"> </w:t>
      </w:r>
      <w:r w:rsidRPr="00601E91">
        <w:rPr>
          <w:rFonts w:cs="Times New Roman"/>
          <w:sz w:val="20"/>
          <w:szCs w:val="20"/>
          <w:lang w:val="el-GR"/>
        </w:rPr>
        <w:t>κόρακας</w:t>
      </w:r>
      <w:r w:rsidRPr="00116375">
        <w:rPr>
          <w:rFonts w:cs="Times New Roman"/>
          <w:sz w:val="20"/>
          <w:szCs w:val="20"/>
        </w:rPr>
        <w:t xml:space="preserve"> </w:t>
      </w:r>
      <w:r w:rsidRPr="00601E91">
        <w:rPr>
          <w:rFonts w:cs="Times New Roman"/>
          <w:sz w:val="20"/>
          <w:szCs w:val="20"/>
          <w:lang w:val="el-GR"/>
        </w:rPr>
        <w:t>ἀποφθερεῖ</w:t>
      </w:r>
      <w:r w:rsidRPr="00116375">
        <w:rPr>
          <w:rFonts w:cs="Times New Roman"/>
          <w:sz w:val="20"/>
          <w:szCs w:val="20"/>
        </w:rPr>
        <w:t xml:space="preserve"> </w:t>
      </w:r>
      <w:r w:rsidRPr="00601E91">
        <w:rPr>
          <w:rFonts w:cs="Times New Roman"/>
          <w:sz w:val="20"/>
          <w:szCs w:val="20"/>
          <w:lang w:val="el-GR"/>
        </w:rPr>
        <w:t>βύρσης</w:t>
      </w:r>
      <w:r w:rsidRPr="00116375">
        <w:rPr>
          <w:rFonts w:cs="Times New Roman"/>
          <w:sz w:val="20"/>
          <w:szCs w:val="20"/>
        </w:rPr>
        <w:t xml:space="preserve"> </w:t>
      </w:r>
      <w:r w:rsidRPr="00601E91">
        <w:rPr>
          <w:rFonts w:cs="Times New Roman"/>
          <w:sz w:val="20"/>
          <w:szCs w:val="20"/>
          <w:lang w:val="el-GR"/>
        </w:rPr>
        <w:t>κάκιστον</w:t>
      </w:r>
      <w:r w:rsidRPr="00116375">
        <w:rPr>
          <w:rFonts w:cs="Times New Roman"/>
          <w:sz w:val="20"/>
          <w:szCs w:val="20"/>
        </w:rPr>
        <w:t xml:space="preserve"> </w:t>
      </w:r>
      <w:r w:rsidRPr="00601E91">
        <w:rPr>
          <w:rFonts w:cs="Times New Roman"/>
          <w:sz w:val="20"/>
          <w:szCs w:val="20"/>
          <w:lang w:val="el-GR"/>
        </w:rPr>
        <w:t>ὄζων</w:t>
      </w:r>
      <w:r w:rsidRPr="00116375">
        <w:rPr>
          <w:rFonts w:cs="Times New Roman"/>
          <w:sz w:val="20"/>
          <w:szCs w:val="20"/>
        </w:rPr>
        <w:t>;</w:t>
      </w:r>
      <w:r w:rsidR="00116375">
        <w:rPr>
          <w:rFonts w:cs="Times New Roman"/>
          <w:sz w:val="20"/>
          <w:szCs w:val="20"/>
        </w:rPr>
        <w:tab/>
        <w:t>Won’t you go to the crows, smelling terribly of leather?</w:t>
      </w:r>
    </w:p>
    <w:p w:rsidR="004027D7" w:rsidRPr="00044572" w:rsidRDefault="00601E91">
      <w:pPr>
        <w:rPr>
          <w:rFonts w:cs="Times New Roman"/>
          <w:sz w:val="20"/>
          <w:szCs w:val="20"/>
        </w:rPr>
      </w:pPr>
      <w:r w:rsidRPr="00601E91">
        <w:rPr>
          <w:rFonts w:cs="Times New Roman"/>
          <w:b/>
          <w:sz w:val="20"/>
          <w:szCs w:val="20"/>
          <w:lang w:val="el-GR"/>
        </w:rPr>
        <w:t>Αλλ</w:t>
      </w:r>
      <w:r w:rsidRPr="00116375">
        <w:rPr>
          <w:rFonts w:cs="Times New Roman"/>
          <w:b/>
          <w:sz w:val="20"/>
          <w:szCs w:val="20"/>
        </w:rPr>
        <w:t>.</w:t>
      </w:r>
      <w:r w:rsidRPr="00116375">
        <w:rPr>
          <w:rFonts w:cs="Times New Roman"/>
          <w:sz w:val="20"/>
          <w:szCs w:val="20"/>
        </w:rPr>
        <w:t xml:space="preserve"> </w:t>
      </w:r>
      <w:r w:rsidRPr="00601E91">
        <w:rPr>
          <w:rFonts w:cs="Times New Roman"/>
          <w:sz w:val="20"/>
          <w:szCs w:val="20"/>
          <w:lang w:val="el-GR"/>
        </w:rPr>
        <w:t>καὶ</w:t>
      </w:r>
      <w:r w:rsidRPr="00116375">
        <w:rPr>
          <w:rFonts w:cs="Times New Roman"/>
          <w:sz w:val="20"/>
          <w:szCs w:val="20"/>
        </w:rPr>
        <w:t xml:space="preserve"> </w:t>
      </w:r>
      <w:r w:rsidRPr="00601E91">
        <w:rPr>
          <w:rFonts w:cs="Times New Roman"/>
          <w:sz w:val="20"/>
          <w:szCs w:val="20"/>
          <w:lang w:val="el-GR"/>
        </w:rPr>
        <w:t>τοῦτό</w:t>
      </w:r>
      <w:r w:rsidRPr="00116375">
        <w:rPr>
          <w:rFonts w:cs="Times New Roman"/>
          <w:sz w:val="20"/>
          <w:szCs w:val="20"/>
        </w:rPr>
        <w:t xml:space="preserve"> </w:t>
      </w:r>
      <w:r w:rsidRPr="00601E91">
        <w:rPr>
          <w:rFonts w:cs="Times New Roman"/>
          <w:sz w:val="20"/>
          <w:szCs w:val="20"/>
          <w:lang w:val="el-GR"/>
        </w:rPr>
        <w:t>γ᾽</w:t>
      </w:r>
      <w:r w:rsidRPr="00116375">
        <w:rPr>
          <w:rFonts w:cs="Times New Roman"/>
          <w:sz w:val="20"/>
          <w:szCs w:val="20"/>
        </w:rPr>
        <w:t xml:space="preserve"> </w:t>
      </w:r>
      <w:r w:rsidRPr="00601E91">
        <w:rPr>
          <w:rFonts w:cs="Times New Roman"/>
          <w:sz w:val="20"/>
          <w:szCs w:val="20"/>
          <w:lang w:val="el-GR"/>
        </w:rPr>
        <w:t>ἐπίτηδές</w:t>
      </w:r>
      <w:r w:rsidRPr="00116375">
        <w:rPr>
          <w:rFonts w:cs="Times New Roman"/>
          <w:sz w:val="20"/>
          <w:szCs w:val="20"/>
        </w:rPr>
        <w:t xml:space="preserve"> </w:t>
      </w:r>
      <w:r w:rsidRPr="00601E91">
        <w:rPr>
          <w:rFonts w:cs="Times New Roman"/>
          <w:sz w:val="20"/>
          <w:szCs w:val="20"/>
          <w:lang w:val="el-GR"/>
        </w:rPr>
        <w:t>σε</w:t>
      </w:r>
      <w:r w:rsidRPr="00116375">
        <w:rPr>
          <w:rFonts w:cs="Times New Roman"/>
          <w:sz w:val="20"/>
          <w:szCs w:val="20"/>
        </w:rPr>
        <w:t xml:space="preserve"> </w:t>
      </w:r>
      <w:r w:rsidRPr="00601E91">
        <w:rPr>
          <w:rFonts w:cs="Times New Roman"/>
          <w:sz w:val="20"/>
          <w:szCs w:val="20"/>
          <w:lang w:val="el-GR"/>
        </w:rPr>
        <w:t>περιήμπεσχ᾽</w:t>
      </w:r>
      <w:r w:rsidRPr="00116375">
        <w:rPr>
          <w:rFonts w:cs="Times New Roman"/>
          <w:sz w:val="20"/>
          <w:szCs w:val="20"/>
        </w:rPr>
        <w:t xml:space="preserve">, </w:t>
      </w:r>
      <w:r w:rsidRPr="00601E91">
        <w:rPr>
          <w:rFonts w:cs="Times New Roman"/>
          <w:sz w:val="20"/>
          <w:szCs w:val="20"/>
          <w:lang w:val="el-GR"/>
        </w:rPr>
        <w:t>ἵνα</w:t>
      </w:r>
      <w:r w:rsidRPr="00116375">
        <w:rPr>
          <w:rFonts w:cs="Times New Roman"/>
          <w:sz w:val="20"/>
          <w:szCs w:val="20"/>
        </w:rPr>
        <w:t xml:space="preserve"> </w:t>
      </w:r>
      <w:r w:rsidRPr="00601E91">
        <w:rPr>
          <w:rFonts w:cs="Times New Roman"/>
          <w:sz w:val="20"/>
          <w:szCs w:val="20"/>
          <w:lang w:val="el-GR"/>
        </w:rPr>
        <w:t>σ᾽</w:t>
      </w:r>
      <w:r w:rsidRPr="00116375">
        <w:rPr>
          <w:rFonts w:cs="Times New Roman"/>
          <w:sz w:val="20"/>
          <w:szCs w:val="20"/>
        </w:rPr>
        <w:t xml:space="preserve"> </w:t>
      </w:r>
      <w:r w:rsidRPr="00601E91">
        <w:rPr>
          <w:rFonts w:cs="Times New Roman"/>
          <w:sz w:val="20"/>
          <w:szCs w:val="20"/>
          <w:lang w:val="el-GR"/>
        </w:rPr>
        <w:t>ἀποπνίξῃ</w:t>
      </w:r>
      <w:r w:rsidR="001F57BF">
        <w:rPr>
          <w:rFonts w:cs="Times New Roman"/>
          <w:sz w:val="20"/>
          <w:szCs w:val="20"/>
        </w:rPr>
        <w:t>.</w:t>
      </w:r>
      <w:r w:rsidR="00116375">
        <w:rPr>
          <w:rFonts w:cs="Times New Roman"/>
          <w:sz w:val="20"/>
          <w:szCs w:val="20"/>
        </w:rPr>
        <w:t xml:space="preserve">  </w:t>
      </w:r>
      <w:r w:rsidR="00116375" w:rsidRPr="004027D7">
        <w:rPr>
          <w:rFonts w:cs="Times New Roman"/>
          <w:b/>
          <w:sz w:val="20"/>
          <w:szCs w:val="20"/>
        </w:rPr>
        <w:t>SS</w:t>
      </w:r>
      <w:r w:rsidR="00116375">
        <w:rPr>
          <w:rFonts w:cs="Times New Roman"/>
          <w:sz w:val="20"/>
          <w:szCs w:val="20"/>
        </w:rPr>
        <w:t xml:space="preserve">. </w:t>
      </w:r>
      <w:r w:rsidR="002A6627">
        <w:rPr>
          <w:rFonts w:cs="Times New Roman"/>
          <w:sz w:val="20"/>
          <w:szCs w:val="20"/>
        </w:rPr>
        <w:t xml:space="preserve">And quite a suitable thing he put </w:t>
      </w:r>
      <w:r w:rsidR="004027D7">
        <w:rPr>
          <w:rFonts w:cs="Times New Roman"/>
          <w:sz w:val="20"/>
          <w:szCs w:val="20"/>
        </w:rPr>
        <w:t xml:space="preserve">around you to </w:t>
      </w:r>
      <w:r w:rsidR="002A6627">
        <w:rPr>
          <w:rFonts w:cs="Times New Roman"/>
          <w:sz w:val="20"/>
          <w:szCs w:val="20"/>
        </w:rPr>
        <w:tab/>
      </w:r>
      <w:r w:rsidR="002A6627">
        <w:rPr>
          <w:rFonts w:cs="Times New Roman"/>
          <w:sz w:val="20"/>
          <w:szCs w:val="20"/>
        </w:rPr>
        <w:tab/>
      </w:r>
      <w:r w:rsidR="002A6627">
        <w:rPr>
          <w:rFonts w:cs="Times New Roman"/>
          <w:sz w:val="20"/>
          <w:szCs w:val="20"/>
        </w:rPr>
        <w:tab/>
      </w:r>
      <w:r w:rsidR="002A6627">
        <w:rPr>
          <w:rFonts w:cs="Times New Roman"/>
          <w:sz w:val="20"/>
          <w:szCs w:val="20"/>
        </w:rPr>
        <w:tab/>
      </w:r>
      <w:r w:rsidR="002A6627">
        <w:rPr>
          <w:rFonts w:cs="Times New Roman"/>
          <w:sz w:val="20"/>
          <w:szCs w:val="20"/>
        </w:rPr>
        <w:tab/>
      </w:r>
      <w:r w:rsidR="002A6627">
        <w:rPr>
          <w:rFonts w:cs="Times New Roman"/>
          <w:sz w:val="20"/>
          <w:szCs w:val="20"/>
        </w:rPr>
        <w:tab/>
      </w:r>
      <w:r w:rsidR="002A6627">
        <w:rPr>
          <w:rFonts w:cs="Times New Roman"/>
          <w:sz w:val="20"/>
          <w:szCs w:val="20"/>
        </w:rPr>
        <w:tab/>
      </w:r>
      <w:r w:rsidR="002A6627">
        <w:rPr>
          <w:rFonts w:cs="Times New Roman"/>
          <w:sz w:val="20"/>
          <w:szCs w:val="20"/>
        </w:rPr>
        <w:tab/>
      </w:r>
      <w:r w:rsidR="004027D7">
        <w:rPr>
          <w:rFonts w:cs="Times New Roman"/>
          <w:sz w:val="20"/>
          <w:szCs w:val="20"/>
        </w:rPr>
        <w:t>suffocate you.</w:t>
      </w:r>
    </w:p>
    <w:p w:rsidR="001F57BF" w:rsidRDefault="001F57BF">
      <w:pPr>
        <w:rPr>
          <w:rFonts w:cs="Times New Roman"/>
          <w:b/>
        </w:rPr>
      </w:pPr>
    </w:p>
    <w:p w:rsidR="001F57BF" w:rsidRPr="00044572" w:rsidRDefault="00044572">
      <w:pPr>
        <w:rPr>
          <w:rFonts w:cs="Times New Roman"/>
        </w:rPr>
      </w:pPr>
      <w:r w:rsidRPr="00044572">
        <w:rPr>
          <w:rFonts w:cs="Times New Roman"/>
        </w:rPr>
        <w:t>Cp.</w:t>
      </w:r>
      <w:r>
        <w:rPr>
          <w:rFonts w:cs="Times New Roman"/>
          <w:i/>
        </w:rPr>
        <w:t xml:space="preserve"> </w:t>
      </w:r>
      <w:r w:rsidR="001F57BF" w:rsidRPr="00044572">
        <w:rPr>
          <w:rFonts w:cs="Times New Roman"/>
          <w:i/>
        </w:rPr>
        <w:t>Peace</w:t>
      </w:r>
      <w:r w:rsidR="001F57BF" w:rsidRPr="00044572">
        <w:rPr>
          <w:rFonts w:cs="Times New Roman"/>
        </w:rPr>
        <w:t xml:space="preserve"> 685-87</w:t>
      </w:r>
      <w:r w:rsidR="00593211">
        <w:rPr>
          <w:rFonts w:cs="Times New Roman"/>
        </w:rPr>
        <w:t>: Trygaeus and Hermes discuss Athens’ acceptance of demagogues</w:t>
      </w:r>
    </w:p>
    <w:p w:rsidR="001F57BF" w:rsidRPr="001F57BF" w:rsidRDefault="002A6627" w:rsidP="002A6627">
      <w:pPr>
        <w:ind w:right="-360"/>
        <w:rPr>
          <w:rFonts w:cs="Times New Roman"/>
          <w:sz w:val="20"/>
          <w:szCs w:val="20"/>
        </w:rPr>
      </w:pPr>
      <w:r w:rsidRPr="002A6627">
        <w:rPr>
          <w:rFonts w:cs="Times New Roman"/>
          <w:b/>
          <w:sz w:val="20"/>
          <w:szCs w:val="20"/>
          <w:lang w:val="el-GR"/>
        </w:rPr>
        <w:t>Τρ</w:t>
      </w:r>
      <w:r w:rsidRPr="002A6627">
        <w:rPr>
          <w:rFonts w:cs="Times New Roman"/>
          <w:b/>
          <w:sz w:val="20"/>
          <w:szCs w:val="20"/>
        </w:rPr>
        <w:t xml:space="preserve">. </w:t>
      </w:r>
      <w:r w:rsidR="001F57BF" w:rsidRPr="001F57BF">
        <w:rPr>
          <w:rFonts w:cs="Times New Roman"/>
          <w:sz w:val="20"/>
          <w:szCs w:val="20"/>
        </w:rPr>
        <w:t xml:space="preserve">ἀλλ᾽ οὐκέτ᾽ αὐτῷ χρησόμεθ᾽ οὐδέν, ἀλλὰ νῦν </w:t>
      </w:r>
      <w:r w:rsidR="001F57B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Tryg. </w:t>
      </w:r>
      <w:r w:rsidR="001F57BF">
        <w:rPr>
          <w:rFonts w:cs="Times New Roman"/>
          <w:sz w:val="20"/>
          <w:szCs w:val="20"/>
        </w:rPr>
        <w:t>But we will no longer use him [Hyperbolus] at all, b</w:t>
      </w:r>
      <w:r w:rsidR="00044572">
        <w:rPr>
          <w:rFonts w:cs="Times New Roman"/>
          <w:sz w:val="20"/>
          <w:szCs w:val="20"/>
        </w:rPr>
        <w:t>u</w:t>
      </w:r>
      <w:r w:rsidR="001F57BF">
        <w:rPr>
          <w:rFonts w:cs="Times New Roman"/>
          <w:sz w:val="20"/>
          <w:szCs w:val="20"/>
        </w:rPr>
        <w:t>t now</w:t>
      </w:r>
    </w:p>
    <w:p w:rsidR="001F57BF" w:rsidRPr="001F57BF" w:rsidRDefault="001F57BF" w:rsidP="001F57BF">
      <w:pPr>
        <w:rPr>
          <w:rFonts w:cs="Times New Roman"/>
          <w:sz w:val="20"/>
          <w:szCs w:val="20"/>
        </w:rPr>
      </w:pPr>
      <w:r w:rsidRPr="001F57BF">
        <w:rPr>
          <w:rFonts w:cs="Times New Roman"/>
          <w:sz w:val="20"/>
          <w:szCs w:val="20"/>
        </w:rPr>
        <w:t xml:space="preserve">ἀπορῶν ὁ δῆμος ἐπιτρόπου καὶ γυμνὸς ὢν </w:t>
      </w:r>
      <w:r w:rsidR="00044572">
        <w:rPr>
          <w:rFonts w:cs="Times New Roman"/>
          <w:sz w:val="20"/>
          <w:szCs w:val="20"/>
        </w:rPr>
        <w:tab/>
      </w:r>
      <w:r w:rsidR="00044572">
        <w:rPr>
          <w:rFonts w:cs="Times New Roman"/>
          <w:sz w:val="20"/>
          <w:szCs w:val="20"/>
        </w:rPr>
        <w:tab/>
        <w:t>the demos, lacking an overseer and being naked,</w:t>
      </w:r>
    </w:p>
    <w:p w:rsidR="001F57BF" w:rsidRPr="00044572" w:rsidRDefault="001F57BF" w:rsidP="001F57BF">
      <w:pPr>
        <w:rPr>
          <w:rFonts w:cs="Times New Roman"/>
          <w:sz w:val="20"/>
          <w:szCs w:val="20"/>
        </w:rPr>
      </w:pPr>
      <w:r w:rsidRPr="001F57BF">
        <w:rPr>
          <w:rFonts w:cs="Times New Roman"/>
          <w:sz w:val="20"/>
          <w:szCs w:val="20"/>
          <w:lang w:val="el-GR"/>
        </w:rPr>
        <w:t>τοῦτον τέως τὸν ἄνδρα περιεζώσατο.</w:t>
      </w:r>
      <w:r w:rsidR="00044572">
        <w:rPr>
          <w:rFonts w:cs="Times New Roman"/>
          <w:sz w:val="20"/>
          <w:szCs w:val="20"/>
        </w:rPr>
        <w:tab/>
      </w:r>
      <w:r w:rsidR="00044572">
        <w:rPr>
          <w:rFonts w:cs="Times New Roman"/>
          <w:sz w:val="20"/>
          <w:szCs w:val="20"/>
        </w:rPr>
        <w:tab/>
        <w:t>wrapped this man around itself for a while.</w:t>
      </w:r>
    </w:p>
    <w:p w:rsidR="004027D7" w:rsidRDefault="004027D7">
      <w:pPr>
        <w:rPr>
          <w:rFonts w:cs="Times New Roman"/>
          <w:b/>
        </w:rPr>
      </w:pPr>
    </w:p>
    <w:p w:rsidR="00044572" w:rsidRDefault="00044572">
      <w:pPr>
        <w:rPr>
          <w:rFonts w:cs="Times New Roman"/>
          <w:b/>
        </w:rPr>
      </w:pPr>
    </w:p>
    <w:p w:rsidR="00044572" w:rsidRPr="00044572" w:rsidRDefault="00044572">
      <w:pPr>
        <w:rPr>
          <w:rFonts w:cs="Times New Roman"/>
        </w:rPr>
      </w:pPr>
      <w:r w:rsidRPr="00044572">
        <w:rPr>
          <w:rFonts w:cs="Times New Roman"/>
          <w:i/>
        </w:rPr>
        <w:t>Knights</w:t>
      </w:r>
      <w:r w:rsidRPr="00044572">
        <w:rPr>
          <w:rFonts w:cs="Times New Roman"/>
        </w:rPr>
        <w:t xml:space="preserve"> 1331: Demos appears in new clothing</w:t>
      </w:r>
    </w:p>
    <w:p w:rsidR="00044572" w:rsidRPr="00044572" w:rsidRDefault="00044572">
      <w:pPr>
        <w:rPr>
          <w:rFonts w:cs="Times New Roman"/>
        </w:rPr>
      </w:pPr>
      <w:r w:rsidRPr="00044572">
        <w:rPr>
          <w:rFonts w:cs="Times New Roman"/>
          <w:i/>
        </w:rPr>
        <w:t>Knights</w:t>
      </w:r>
      <w:r w:rsidRPr="00044572">
        <w:rPr>
          <w:rFonts w:cs="Times New Roman"/>
        </w:rPr>
        <w:t xml:space="preserve"> 1406: Demos offers a </w:t>
      </w:r>
      <w:r w:rsidRPr="00044572">
        <w:rPr>
          <w:rFonts w:cs="Times New Roman"/>
          <w:i/>
        </w:rPr>
        <w:t>batrachis</w:t>
      </w:r>
      <w:r w:rsidRPr="00044572">
        <w:rPr>
          <w:rFonts w:cs="Times New Roman"/>
        </w:rPr>
        <w:t xml:space="preserve"> (long robe) to Sausage-Seller</w:t>
      </w:r>
    </w:p>
    <w:p w:rsidR="00044572" w:rsidRPr="00044572" w:rsidRDefault="00044572">
      <w:pPr>
        <w:rPr>
          <w:rFonts w:cs="Times New Roman"/>
          <w:b/>
        </w:rPr>
      </w:pPr>
    </w:p>
    <w:p w:rsidR="00A67D52" w:rsidRDefault="00A67D52">
      <w:pPr>
        <w:rPr>
          <w:rFonts w:cs="Times New Roman"/>
          <w:b/>
        </w:rPr>
      </w:pPr>
    </w:p>
    <w:p w:rsidR="00D06EBB" w:rsidRPr="00640B67" w:rsidRDefault="00831625">
      <w:pPr>
        <w:rPr>
          <w:rFonts w:cs="Times New Roman"/>
          <w:b/>
        </w:rPr>
      </w:pPr>
      <w:r w:rsidRPr="00640B67">
        <w:rPr>
          <w:rFonts w:cs="Times New Roman"/>
          <w:b/>
        </w:rPr>
        <w:t xml:space="preserve">IV. </w:t>
      </w:r>
      <w:r w:rsidR="00A67D52">
        <w:rPr>
          <w:rFonts w:cs="Times New Roman"/>
          <w:b/>
        </w:rPr>
        <w:t>Selected Bibliography</w:t>
      </w:r>
    </w:p>
    <w:p w:rsidR="00A67D52" w:rsidRPr="00CA388C" w:rsidRDefault="00A67D52" w:rsidP="00A67D52">
      <w:pPr>
        <w:pStyle w:val="NoSpacing"/>
        <w:rPr>
          <w:sz w:val="22"/>
        </w:rPr>
      </w:pPr>
      <w:r w:rsidRPr="00CA388C">
        <w:rPr>
          <w:sz w:val="22"/>
        </w:rPr>
        <w:t xml:space="preserve">Denoyelle, Martine and Francesca Silvestrelli. 2013. “From Tarporley to Dolon: The Reattribution of the </w:t>
      </w:r>
      <w:r w:rsidR="00CA388C">
        <w:rPr>
          <w:sz w:val="22"/>
        </w:rPr>
        <w:tab/>
      </w:r>
      <w:r w:rsidRPr="00CA388C">
        <w:rPr>
          <w:sz w:val="22"/>
        </w:rPr>
        <w:t xml:space="preserve">Early South Italian ‘New York Goose Vase’.” </w:t>
      </w:r>
      <w:r w:rsidRPr="00CA388C">
        <w:rPr>
          <w:i/>
          <w:sz w:val="22"/>
        </w:rPr>
        <w:t>Metropolitan Museum Journal</w:t>
      </w:r>
      <w:r w:rsidRPr="00CA388C">
        <w:rPr>
          <w:sz w:val="22"/>
        </w:rPr>
        <w:t xml:space="preserve"> 48: 59-71.</w:t>
      </w:r>
    </w:p>
    <w:p w:rsidR="00A67D52" w:rsidRPr="00CA388C" w:rsidRDefault="00A67D52" w:rsidP="00A67D52">
      <w:pPr>
        <w:pStyle w:val="NoSpacing"/>
        <w:rPr>
          <w:sz w:val="22"/>
        </w:rPr>
      </w:pPr>
      <w:r w:rsidRPr="00CA388C">
        <w:rPr>
          <w:sz w:val="22"/>
        </w:rPr>
        <w:t>Foley, Helene P. 2000. “The Comic Body in Greek Art and Drama.” In</w:t>
      </w:r>
      <w:r w:rsidRPr="00CA388C">
        <w:rPr>
          <w:i/>
          <w:sz w:val="22"/>
        </w:rPr>
        <w:t xml:space="preserve"> Not the Classical Ideal: Athens </w:t>
      </w:r>
      <w:r w:rsidR="00CA388C">
        <w:rPr>
          <w:i/>
          <w:sz w:val="22"/>
        </w:rPr>
        <w:tab/>
      </w:r>
      <w:r w:rsidRPr="00CA388C">
        <w:rPr>
          <w:i/>
          <w:sz w:val="22"/>
        </w:rPr>
        <w:t>and the Construction of the Other in Greek Art</w:t>
      </w:r>
      <w:r w:rsidRPr="00CA388C">
        <w:rPr>
          <w:sz w:val="22"/>
        </w:rPr>
        <w:t>, ed. Beth Cohen, 275-311. Leiden: E. J. Brill.</w:t>
      </w:r>
    </w:p>
    <w:p w:rsidR="00A67D52" w:rsidRPr="00CA388C" w:rsidRDefault="00A67D52" w:rsidP="00A67D52">
      <w:pPr>
        <w:pStyle w:val="NoSpacing"/>
        <w:rPr>
          <w:sz w:val="22"/>
        </w:rPr>
      </w:pPr>
      <w:r w:rsidRPr="00CA388C">
        <w:rPr>
          <w:iCs/>
          <w:sz w:val="22"/>
        </w:rPr>
        <w:t xml:space="preserve">Green, J. R. 2012. “Comic Vases in South Italy: Continuity and Innovation in the Development of a </w:t>
      </w:r>
      <w:r w:rsidR="00CA388C">
        <w:rPr>
          <w:iCs/>
          <w:sz w:val="22"/>
        </w:rPr>
        <w:tab/>
      </w:r>
      <w:r w:rsidRPr="00CA388C">
        <w:rPr>
          <w:iCs/>
          <w:sz w:val="22"/>
        </w:rPr>
        <w:t xml:space="preserve">Figurative Language.” In </w:t>
      </w:r>
      <w:r w:rsidRPr="00CA388C">
        <w:rPr>
          <w:i/>
          <w:iCs/>
          <w:sz w:val="22"/>
        </w:rPr>
        <w:t xml:space="preserve">Theater Outside Athens: Drama in Greek Sicily and South Italy, </w:t>
      </w:r>
      <w:r w:rsidRPr="00CA388C">
        <w:rPr>
          <w:iCs/>
          <w:sz w:val="22"/>
        </w:rPr>
        <w:t xml:space="preserve">ed. </w:t>
      </w:r>
      <w:r w:rsidR="00CA388C">
        <w:rPr>
          <w:iCs/>
          <w:sz w:val="22"/>
        </w:rPr>
        <w:tab/>
      </w:r>
      <w:r w:rsidRPr="00CA388C">
        <w:rPr>
          <w:iCs/>
          <w:sz w:val="22"/>
        </w:rPr>
        <w:t>Kathryn Bosher, 289-342</w:t>
      </w:r>
      <w:r w:rsidRPr="00CA388C">
        <w:rPr>
          <w:i/>
          <w:iCs/>
          <w:sz w:val="22"/>
        </w:rPr>
        <w:t xml:space="preserve">. </w:t>
      </w:r>
      <w:r w:rsidRPr="00CA388C">
        <w:rPr>
          <w:iCs/>
          <w:sz w:val="22"/>
        </w:rPr>
        <w:t>Cambridge: Cambridge University Press.</w:t>
      </w:r>
    </w:p>
    <w:p w:rsidR="00BC6A7A" w:rsidRPr="00CA388C" w:rsidRDefault="00831625" w:rsidP="00A25A5D">
      <w:pPr>
        <w:pStyle w:val="NoSpacing"/>
        <w:rPr>
          <w:rFonts w:cs="Times New Roman"/>
          <w:sz w:val="22"/>
        </w:rPr>
      </w:pPr>
      <w:r w:rsidRPr="00CA388C">
        <w:rPr>
          <w:rFonts w:cs="Times New Roman"/>
          <w:sz w:val="22"/>
        </w:rPr>
        <w:t xml:space="preserve">Hughes, Alan. 2006. “The Costumes of Old and Middle Comedy.” </w:t>
      </w:r>
      <w:r w:rsidRPr="00CA388C">
        <w:rPr>
          <w:rFonts w:cs="Times New Roman"/>
          <w:i/>
          <w:sz w:val="22"/>
        </w:rPr>
        <w:t>BICS</w:t>
      </w:r>
      <w:r w:rsidR="00BC6A7A" w:rsidRPr="00CA388C">
        <w:rPr>
          <w:rFonts w:cs="Times New Roman"/>
          <w:sz w:val="22"/>
        </w:rPr>
        <w:t xml:space="preserve"> 49:</w:t>
      </w:r>
      <w:r w:rsidR="00A67D52" w:rsidRPr="00CA388C">
        <w:rPr>
          <w:rFonts w:cs="Times New Roman"/>
          <w:sz w:val="22"/>
        </w:rPr>
        <w:t xml:space="preserve"> </w:t>
      </w:r>
      <w:r w:rsidR="00BC6A7A" w:rsidRPr="00CA388C">
        <w:rPr>
          <w:rFonts w:cs="Times New Roman"/>
          <w:sz w:val="22"/>
        </w:rPr>
        <w:t>39-68.</w:t>
      </w:r>
    </w:p>
    <w:p w:rsidR="00A67D52" w:rsidRPr="00CA388C" w:rsidRDefault="002A6627" w:rsidP="00A25A5D">
      <w:pPr>
        <w:pStyle w:val="NoSpacing"/>
        <w:rPr>
          <w:rFonts w:cs="Times New Roman"/>
          <w:sz w:val="22"/>
        </w:rPr>
      </w:pPr>
      <w:r>
        <w:rPr>
          <w:rFonts w:cs="Times New Roman"/>
          <w:sz w:val="22"/>
        </w:rPr>
        <w:t>—</w:t>
      </w:r>
      <w:r w:rsidR="00A67D52" w:rsidRPr="00CA388C">
        <w:rPr>
          <w:rFonts w:cs="Times New Roman"/>
          <w:sz w:val="22"/>
        </w:rPr>
        <w:t xml:space="preserve">. 2012. </w:t>
      </w:r>
      <w:r w:rsidR="00A67D52" w:rsidRPr="00CA388C">
        <w:rPr>
          <w:rFonts w:cs="Times New Roman"/>
          <w:i/>
          <w:sz w:val="22"/>
        </w:rPr>
        <w:t>Performing Greek Comedy</w:t>
      </w:r>
      <w:r w:rsidR="00A67D52" w:rsidRPr="00CA388C">
        <w:rPr>
          <w:rFonts w:cs="Times New Roman"/>
          <w:sz w:val="22"/>
        </w:rPr>
        <w:t>. Cambridge: Cambridge University Press.</w:t>
      </w:r>
    </w:p>
    <w:p w:rsidR="00A67D52" w:rsidRPr="00CA388C" w:rsidRDefault="00A67D52" w:rsidP="00A25A5D">
      <w:pPr>
        <w:pStyle w:val="NoSpacing"/>
        <w:rPr>
          <w:rFonts w:cs="Times New Roman"/>
          <w:sz w:val="22"/>
        </w:rPr>
      </w:pPr>
      <w:r w:rsidRPr="00CA388C">
        <w:rPr>
          <w:rFonts w:cs="Times New Roman"/>
          <w:sz w:val="22"/>
        </w:rPr>
        <w:t xml:space="preserve">Marshall, C. W. 2001. “A Gander at the Goose Play.” </w:t>
      </w:r>
      <w:r w:rsidRPr="00CA388C">
        <w:rPr>
          <w:rFonts w:cs="Times New Roman"/>
          <w:i/>
          <w:sz w:val="22"/>
        </w:rPr>
        <w:t>Theatre Journal</w:t>
      </w:r>
      <w:r w:rsidRPr="00CA388C">
        <w:rPr>
          <w:rFonts w:cs="Times New Roman"/>
          <w:sz w:val="22"/>
        </w:rPr>
        <w:t xml:space="preserve"> 53: 53-71.</w:t>
      </w:r>
    </w:p>
    <w:p w:rsidR="00831625" w:rsidRPr="00CA388C" w:rsidRDefault="00831625" w:rsidP="00A25A5D">
      <w:pPr>
        <w:pStyle w:val="NoSpacing"/>
        <w:rPr>
          <w:rFonts w:cs="Times New Roman"/>
          <w:sz w:val="22"/>
        </w:rPr>
      </w:pPr>
      <w:r w:rsidRPr="00CA388C">
        <w:rPr>
          <w:rFonts w:cs="Times New Roman"/>
          <w:color w:val="000000"/>
          <w:sz w:val="22"/>
        </w:rPr>
        <w:t>Stone, Laura M</w:t>
      </w:r>
      <w:r w:rsidRPr="00CA388C">
        <w:rPr>
          <w:rFonts w:cs="Times New Roman"/>
          <w:sz w:val="22"/>
        </w:rPr>
        <w:t xml:space="preserve">. 1981. </w:t>
      </w:r>
      <w:r w:rsidRPr="00CA388C">
        <w:rPr>
          <w:rFonts w:cs="Times New Roman"/>
          <w:i/>
          <w:sz w:val="22"/>
        </w:rPr>
        <w:t>Costume in Aristophanic Comedy</w:t>
      </w:r>
      <w:r w:rsidRPr="00CA388C">
        <w:rPr>
          <w:rFonts w:cs="Times New Roman"/>
          <w:sz w:val="22"/>
        </w:rPr>
        <w:t>. New York: Arno Press.</w:t>
      </w:r>
    </w:p>
    <w:p w:rsidR="00831625" w:rsidRPr="00CA388C" w:rsidRDefault="00831625" w:rsidP="00A25A5D">
      <w:pPr>
        <w:pStyle w:val="NoSpacing"/>
        <w:rPr>
          <w:rFonts w:cs="Times New Roman"/>
          <w:color w:val="000000"/>
          <w:sz w:val="22"/>
        </w:rPr>
      </w:pPr>
      <w:r w:rsidRPr="00CA388C">
        <w:rPr>
          <w:rFonts w:cs="Times New Roman"/>
          <w:sz w:val="22"/>
        </w:rPr>
        <w:t>Trendall, A. D</w:t>
      </w:r>
      <w:r w:rsidRPr="00CA388C">
        <w:rPr>
          <w:rFonts w:cs="Times New Roman"/>
          <w:color w:val="000000"/>
          <w:sz w:val="22"/>
        </w:rPr>
        <w:t xml:space="preserve">. 1967 = </w:t>
      </w:r>
      <w:r w:rsidRPr="00CA388C">
        <w:rPr>
          <w:rFonts w:cs="Times New Roman"/>
          <w:i/>
          <w:color w:val="000000"/>
          <w:sz w:val="22"/>
        </w:rPr>
        <w:t>PhV</w:t>
      </w:r>
      <w:r w:rsidRPr="00CA388C">
        <w:rPr>
          <w:rFonts w:cs="Times New Roman"/>
          <w:i/>
          <w:color w:val="000000"/>
          <w:sz w:val="22"/>
          <w:vertAlign w:val="superscript"/>
        </w:rPr>
        <w:t>2</w:t>
      </w:r>
      <w:r w:rsidRPr="00CA388C">
        <w:rPr>
          <w:rFonts w:cs="Times New Roman"/>
          <w:color w:val="000000"/>
          <w:sz w:val="22"/>
        </w:rPr>
        <w:t xml:space="preserve">. </w:t>
      </w:r>
      <w:r w:rsidRPr="00CA388C">
        <w:rPr>
          <w:rFonts w:cs="Times New Roman"/>
          <w:i/>
          <w:color w:val="000000"/>
          <w:sz w:val="22"/>
        </w:rPr>
        <w:t>Phlyax Vases</w:t>
      </w:r>
      <w:r w:rsidRPr="00CA388C">
        <w:rPr>
          <w:rFonts w:cs="Times New Roman"/>
          <w:color w:val="000000"/>
          <w:sz w:val="22"/>
        </w:rPr>
        <w:t>. 2</w:t>
      </w:r>
      <w:r w:rsidRPr="00CA388C">
        <w:rPr>
          <w:rFonts w:cs="Times New Roman"/>
          <w:color w:val="000000"/>
          <w:sz w:val="22"/>
          <w:vertAlign w:val="superscript"/>
        </w:rPr>
        <w:t>nd</w:t>
      </w:r>
      <w:r w:rsidRPr="00CA388C">
        <w:rPr>
          <w:rFonts w:cs="Times New Roman"/>
          <w:color w:val="000000"/>
          <w:sz w:val="22"/>
        </w:rPr>
        <w:t xml:space="preserve"> ed. </w:t>
      </w:r>
      <w:r w:rsidRPr="00CA388C">
        <w:rPr>
          <w:rFonts w:cs="Times New Roman"/>
          <w:i/>
          <w:color w:val="000000"/>
          <w:sz w:val="22"/>
        </w:rPr>
        <w:t>BICS</w:t>
      </w:r>
      <w:r w:rsidRPr="00CA388C">
        <w:rPr>
          <w:rFonts w:cs="Times New Roman"/>
          <w:color w:val="000000"/>
          <w:sz w:val="22"/>
        </w:rPr>
        <w:t xml:space="preserve"> Suppl. 19. </w:t>
      </w:r>
      <w:r w:rsidRPr="00CA388C">
        <w:rPr>
          <w:rFonts w:cs="Times New Roman"/>
          <w:sz w:val="22"/>
        </w:rPr>
        <w:t xml:space="preserve">London: Institute of Classical </w:t>
      </w:r>
      <w:r w:rsidR="00CA388C">
        <w:rPr>
          <w:rFonts w:cs="Times New Roman"/>
          <w:sz w:val="22"/>
        </w:rPr>
        <w:tab/>
      </w:r>
      <w:r w:rsidRPr="00CA388C">
        <w:rPr>
          <w:rFonts w:cs="Times New Roman"/>
          <w:sz w:val="22"/>
        </w:rPr>
        <w:t>Studies</w:t>
      </w:r>
      <w:r w:rsidRPr="00CA388C">
        <w:rPr>
          <w:rFonts w:cs="Times New Roman"/>
          <w:color w:val="000000"/>
          <w:sz w:val="22"/>
        </w:rPr>
        <w:t>.</w:t>
      </w:r>
    </w:p>
    <w:p w:rsidR="00CA388C" w:rsidRPr="00CA388C" w:rsidRDefault="00CA388C" w:rsidP="00A25A5D">
      <w:pPr>
        <w:pStyle w:val="NoSpacing"/>
        <w:rPr>
          <w:rFonts w:cs="Times New Roman"/>
          <w:color w:val="000000"/>
          <w:sz w:val="22"/>
        </w:rPr>
      </w:pPr>
      <w:r w:rsidRPr="00CA388C">
        <w:rPr>
          <w:color w:val="000000"/>
          <w:sz w:val="22"/>
        </w:rPr>
        <w:t xml:space="preserve">Worman, Nancy. 2008. </w:t>
      </w:r>
      <w:r w:rsidRPr="00CA388C">
        <w:rPr>
          <w:i/>
          <w:color w:val="000000"/>
          <w:sz w:val="22"/>
        </w:rPr>
        <w:t>Abusive Mouths in Classical Athens</w:t>
      </w:r>
      <w:r w:rsidRPr="00CA388C">
        <w:rPr>
          <w:color w:val="000000"/>
          <w:sz w:val="22"/>
        </w:rPr>
        <w:t xml:space="preserve">. Cambridge and New York: Cambridge </w:t>
      </w:r>
      <w:r>
        <w:rPr>
          <w:color w:val="000000"/>
          <w:sz w:val="22"/>
        </w:rPr>
        <w:tab/>
      </w:r>
      <w:r w:rsidRPr="00CA388C">
        <w:rPr>
          <w:color w:val="000000"/>
          <w:sz w:val="22"/>
        </w:rPr>
        <w:t>University Press.</w:t>
      </w:r>
    </w:p>
    <w:p w:rsidR="00831625" w:rsidRPr="00CA388C" w:rsidRDefault="00831625" w:rsidP="00A25A5D">
      <w:pPr>
        <w:pStyle w:val="NoSpacing"/>
        <w:rPr>
          <w:rFonts w:cs="Times New Roman"/>
          <w:sz w:val="22"/>
        </w:rPr>
      </w:pPr>
      <w:r w:rsidRPr="00CA388C">
        <w:rPr>
          <w:rFonts w:cs="Times New Roman"/>
          <w:sz w:val="22"/>
        </w:rPr>
        <w:t xml:space="preserve">Zweig, Bella. 1992. “The Mute Nude Female Characters in Aristophanes’ Plays.” In </w:t>
      </w:r>
      <w:r w:rsidRPr="00CA388C">
        <w:rPr>
          <w:rFonts w:cs="Times New Roman"/>
          <w:i/>
          <w:sz w:val="22"/>
        </w:rPr>
        <w:t xml:space="preserve">Pornography and </w:t>
      </w:r>
      <w:r w:rsidR="00CA388C">
        <w:rPr>
          <w:rFonts w:cs="Times New Roman"/>
          <w:i/>
          <w:sz w:val="22"/>
        </w:rPr>
        <w:tab/>
      </w:r>
      <w:r w:rsidRPr="00CA388C">
        <w:rPr>
          <w:rFonts w:cs="Times New Roman"/>
          <w:i/>
          <w:sz w:val="22"/>
        </w:rPr>
        <w:t>Representation in Greece and Rome</w:t>
      </w:r>
      <w:r w:rsidRPr="00CA388C">
        <w:rPr>
          <w:rFonts w:cs="Times New Roman"/>
          <w:sz w:val="22"/>
        </w:rPr>
        <w:t xml:space="preserve">, ed. Amy Richlin, 73-89. New York and Oxford: Oxford </w:t>
      </w:r>
      <w:r w:rsidR="00CA388C">
        <w:rPr>
          <w:rFonts w:cs="Times New Roman"/>
          <w:sz w:val="22"/>
        </w:rPr>
        <w:tab/>
      </w:r>
      <w:r w:rsidRPr="00CA388C">
        <w:rPr>
          <w:rFonts w:cs="Times New Roman"/>
          <w:sz w:val="22"/>
        </w:rPr>
        <w:t>University Press.</w:t>
      </w:r>
    </w:p>
    <w:p w:rsidR="00D06EBB" w:rsidRPr="009D230E" w:rsidRDefault="00D06EBB">
      <w:pPr>
        <w:rPr>
          <w:rFonts w:cs="Times New Roman"/>
        </w:rPr>
      </w:pPr>
    </w:p>
    <w:sectPr w:rsidR="00D06EBB" w:rsidRPr="009D2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B595E"/>
    <w:multiLevelType w:val="hybridMultilevel"/>
    <w:tmpl w:val="90743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13"/>
    <w:rsid w:val="00044572"/>
    <w:rsid w:val="000D72BD"/>
    <w:rsid w:val="00116375"/>
    <w:rsid w:val="00144E44"/>
    <w:rsid w:val="00172C0C"/>
    <w:rsid w:val="001F01F0"/>
    <w:rsid w:val="001F57BF"/>
    <w:rsid w:val="002512D6"/>
    <w:rsid w:val="002A6627"/>
    <w:rsid w:val="003C4D5E"/>
    <w:rsid w:val="004027D7"/>
    <w:rsid w:val="0051064F"/>
    <w:rsid w:val="0051462C"/>
    <w:rsid w:val="00593211"/>
    <w:rsid w:val="00601E91"/>
    <w:rsid w:val="00640B67"/>
    <w:rsid w:val="00685C51"/>
    <w:rsid w:val="00711CAB"/>
    <w:rsid w:val="00725D6D"/>
    <w:rsid w:val="00831625"/>
    <w:rsid w:val="00980456"/>
    <w:rsid w:val="00980B13"/>
    <w:rsid w:val="009D230E"/>
    <w:rsid w:val="009F6765"/>
    <w:rsid w:val="00A25A5D"/>
    <w:rsid w:val="00A67D52"/>
    <w:rsid w:val="00A7048F"/>
    <w:rsid w:val="00A76A3D"/>
    <w:rsid w:val="00B45458"/>
    <w:rsid w:val="00BC6A7A"/>
    <w:rsid w:val="00C01991"/>
    <w:rsid w:val="00C63FCC"/>
    <w:rsid w:val="00CA388C"/>
    <w:rsid w:val="00CB44CE"/>
    <w:rsid w:val="00D06EBB"/>
    <w:rsid w:val="00D5683F"/>
    <w:rsid w:val="00E63B6E"/>
    <w:rsid w:val="00F7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458"/>
    <w:pPr>
      <w:spacing w:after="0" w:line="240" w:lineRule="auto"/>
    </w:pPr>
    <w:rPr>
      <w:rFonts w:ascii="Times New Roman" w:hAnsi="Times New Roman"/>
      <w:sz w:val="24"/>
    </w:rPr>
  </w:style>
  <w:style w:type="paragraph" w:styleId="Heading3">
    <w:name w:val="heading 3"/>
    <w:basedOn w:val="Normal"/>
    <w:link w:val="Heading3Char"/>
    <w:qFormat/>
    <w:rsid w:val="00A67D52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C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462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25A5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rsid w:val="00A67D5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qFormat/>
    <w:rsid w:val="00CA38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458"/>
    <w:pPr>
      <w:spacing w:after="0" w:line="240" w:lineRule="auto"/>
    </w:pPr>
    <w:rPr>
      <w:rFonts w:ascii="Times New Roman" w:hAnsi="Times New Roman"/>
      <w:sz w:val="24"/>
    </w:rPr>
  </w:style>
  <w:style w:type="paragraph" w:styleId="Heading3">
    <w:name w:val="heading 3"/>
    <w:basedOn w:val="Normal"/>
    <w:link w:val="Heading3Char"/>
    <w:qFormat/>
    <w:rsid w:val="00A67D52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C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462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25A5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rsid w:val="00A67D5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qFormat/>
    <w:rsid w:val="00CA38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FA6D0AA6</Template>
  <TotalTime>1</TotalTime>
  <Pages>2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Carroll University</Company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Compton-Engle, Gwendolyn L</dc:creator>
  <cp:lastModifiedBy>Compton-Engle, Gwendolyn L</cp:lastModifiedBy>
  <cp:revision>2</cp:revision>
  <cp:lastPrinted>2015-03-25T18:02:00Z</cp:lastPrinted>
  <dcterms:created xsi:type="dcterms:W3CDTF">2015-03-27T15:05:00Z</dcterms:created>
  <dcterms:modified xsi:type="dcterms:W3CDTF">2015-03-27T15:05:00Z</dcterms:modified>
</cp:coreProperties>
</file>